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81" w:rsidRDefault="0053320E">
      <w:pPr>
        <w:pStyle w:val="1"/>
        <w:spacing w:before="0" w:after="0" w:line="240" w:lineRule="auto"/>
        <w:jc w:val="center"/>
        <w:rPr>
          <w:sz w:val="22"/>
        </w:rPr>
      </w:pPr>
      <w:r>
        <w:rPr>
          <w:rFonts w:ascii="宋体" w:hAnsi="宋体" w:hint="eastAsia"/>
          <w:sz w:val="22"/>
          <w:szCs w:val="21"/>
        </w:rPr>
        <w:t>报名前</w:t>
      </w:r>
      <w:r>
        <w:rPr>
          <w:rFonts w:hint="eastAsia"/>
          <w:sz w:val="22"/>
        </w:rPr>
        <w:t>请先仔细</w:t>
      </w:r>
      <w:proofErr w:type="gramStart"/>
      <w:r>
        <w:rPr>
          <w:rFonts w:hint="eastAsia"/>
          <w:sz w:val="22"/>
        </w:rPr>
        <w:t>阅</w:t>
      </w:r>
      <w:proofErr w:type="gramEnd"/>
      <w:r>
        <w:rPr>
          <w:rFonts w:hint="eastAsia"/>
          <w:sz w:val="22"/>
        </w:rPr>
        <w:t>简章，证书发放之前请保留简章</w:t>
      </w:r>
    </w:p>
    <w:p w:rsidR="00676881" w:rsidRDefault="0053320E">
      <w:pPr>
        <w:pStyle w:val="1"/>
        <w:spacing w:before="0" w:after="0" w:line="240" w:lineRule="auto"/>
        <w:jc w:val="center"/>
        <w:rPr>
          <w:rFonts w:ascii="宋体" w:hAnsi="宋体" w:cs="Arial"/>
          <w:color w:val="000000"/>
          <w:kern w:val="0"/>
          <w:sz w:val="36"/>
        </w:rPr>
      </w:pPr>
      <w:r>
        <w:rPr>
          <w:rFonts w:ascii="宋体" w:hAnsi="宋体" w:cs="Arial" w:hint="eastAsia"/>
          <w:color w:val="000000"/>
          <w:kern w:val="0"/>
          <w:sz w:val="36"/>
        </w:rPr>
        <w:t>报 考 要 求</w:t>
      </w:r>
    </w:p>
    <w:p w:rsidR="00676881" w:rsidRDefault="0053320E">
      <w:pPr>
        <w:widowControl/>
        <w:spacing w:line="420" w:lineRule="exac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b/>
          <w:color w:val="000000"/>
          <w:kern w:val="0"/>
          <w:sz w:val="24"/>
        </w:rPr>
        <w:t>报名注意事项：</w:t>
      </w:r>
    </w:p>
    <w:p w:rsidR="00676881" w:rsidRDefault="0053320E">
      <w:pPr>
        <w:pStyle w:val="2"/>
        <w:widowControl/>
        <w:numPr>
          <w:ilvl w:val="0"/>
          <w:numId w:val="1"/>
        </w:numPr>
        <w:spacing w:line="360" w:lineRule="auto"/>
        <w:ind w:left="709" w:firstLineChars="0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报考年龄不限</w:t>
      </w:r>
      <w:r>
        <w:rPr>
          <w:rFonts w:ascii="宋体" w:hAnsi="宋体" w:cs="Arial" w:hint="eastAsia"/>
          <w:color w:val="000000"/>
          <w:kern w:val="0"/>
          <w:szCs w:val="21"/>
        </w:rPr>
        <w:t>，但须获得我院发放的所报专业考级十级证书和高级乐理证书。高级乐理证书未获得的考生，将无法报名；</w:t>
      </w:r>
    </w:p>
    <w:p w:rsidR="00676881" w:rsidRDefault="0053320E">
      <w:pPr>
        <w:pStyle w:val="2"/>
        <w:widowControl/>
        <w:numPr>
          <w:ilvl w:val="0"/>
          <w:numId w:val="1"/>
        </w:numPr>
        <w:spacing w:line="360" w:lineRule="auto"/>
        <w:ind w:left="709" w:firstLineChars="0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凡参加上海音乐学院社会艺术水平考级的考生全部采用网络报名，请参阅“报名时间、流程及注意事项</w:t>
      </w:r>
      <w:r>
        <w:rPr>
          <w:rFonts w:ascii="宋体" w:hAnsi="宋体" w:cs="Arial"/>
          <w:kern w:val="0"/>
          <w:szCs w:val="21"/>
        </w:rPr>
        <w:t>”</w:t>
      </w:r>
      <w:r>
        <w:rPr>
          <w:rFonts w:ascii="宋体" w:hAnsi="宋体" w:cs="Arial" w:hint="eastAsia"/>
          <w:kern w:val="0"/>
          <w:szCs w:val="21"/>
        </w:rPr>
        <w:t>。</w:t>
      </w:r>
    </w:p>
    <w:p w:rsidR="00676881" w:rsidRDefault="0053320E">
      <w:pPr>
        <w:pStyle w:val="2"/>
        <w:widowControl/>
        <w:numPr>
          <w:ilvl w:val="0"/>
          <w:numId w:val="1"/>
        </w:numPr>
        <w:spacing w:line="360" w:lineRule="auto"/>
        <w:ind w:left="709" w:firstLineChars="0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钢琴</w:t>
      </w:r>
      <w:proofErr w:type="gramStart"/>
      <w:r>
        <w:rPr>
          <w:rFonts w:ascii="宋体" w:hAnsi="宋体" w:cs="Arial" w:hint="eastAsia"/>
          <w:color w:val="000000"/>
          <w:kern w:val="0"/>
          <w:szCs w:val="21"/>
        </w:rPr>
        <w:t>演奏级须逐级</w:t>
      </w:r>
      <w:proofErr w:type="gramEnd"/>
      <w:r>
        <w:rPr>
          <w:rFonts w:ascii="宋体" w:hAnsi="宋体" w:cs="Arial" w:hint="eastAsia"/>
          <w:color w:val="000000"/>
          <w:kern w:val="0"/>
          <w:szCs w:val="21"/>
        </w:rPr>
        <w:t>报考，不可跳级报名，翌年报考者需获得前一级别证书方可报考；</w:t>
      </w:r>
    </w:p>
    <w:p w:rsidR="00676881" w:rsidRDefault="0053320E">
      <w:pPr>
        <w:pStyle w:val="2"/>
        <w:widowControl/>
        <w:numPr>
          <w:ilvl w:val="0"/>
          <w:numId w:val="1"/>
        </w:numPr>
        <w:spacing w:line="360" w:lineRule="auto"/>
        <w:ind w:left="709" w:firstLineChars="0"/>
        <w:rPr>
          <w:rFonts w:ascii="宋体" w:hAnsi="宋体" w:cs="Arial"/>
          <w:kern w:val="0"/>
          <w:szCs w:val="21"/>
        </w:rPr>
      </w:pPr>
      <w:r>
        <w:rPr>
          <w:rFonts w:ascii="宋体" w:hAnsi="宋体" w:hint="eastAsia"/>
          <w:b/>
          <w:szCs w:val="21"/>
        </w:rPr>
        <w:t>请考生慎重考虑所报级别，</w:t>
      </w:r>
      <w:r>
        <w:rPr>
          <w:rFonts w:ascii="Arial" w:hAnsi="Arial" w:cs="Arial" w:hint="eastAsia"/>
          <w:b/>
          <w:szCs w:val="21"/>
        </w:rPr>
        <w:t>考生如在报名日期内更改级别或退费，报名平台收取报名费的</w:t>
      </w:r>
      <w:r>
        <w:rPr>
          <w:rFonts w:ascii="Arial" w:hAnsi="Arial" w:cs="Arial" w:hint="eastAsia"/>
          <w:b/>
          <w:szCs w:val="21"/>
        </w:rPr>
        <w:t>10%</w:t>
      </w:r>
      <w:r>
        <w:rPr>
          <w:rFonts w:ascii="Arial" w:hAnsi="Arial" w:cs="Arial" w:hint="eastAsia"/>
          <w:b/>
          <w:szCs w:val="21"/>
        </w:rPr>
        <w:t>手续费。报名截止后概不更改级别或退费</w:t>
      </w:r>
      <w:r>
        <w:rPr>
          <w:rFonts w:ascii="Arial" w:hAnsi="Arial" w:cs="Arial" w:hint="eastAsia"/>
          <w:szCs w:val="21"/>
        </w:rPr>
        <w:t>。</w:t>
      </w:r>
    </w:p>
    <w:p w:rsidR="00676881" w:rsidRDefault="0053320E">
      <w:pPr>
        <w:pStyle w:val="2"/>
        <w:widowControl/>
        <w:numPr>
          <w:ilvl w:val="0"/>
          <w:numId w:val="1"/>
        </w:numPr>
        <w:spacing w:line="360" w:lineRule="auto"/>
        <w:ind w:left="709" w:firstLineChars="0"/>
        <w:rPr>
          <w:rFonts w:ascii="宋体" w:hAnsi="宋体" w:cs="Arial"/>
          <w:kern w:val="0"/>
          <w:szCs w:val="21"/>
        </w:rPr>
      </w:pPr>
      <w:r>
        <w:rPr>
          <w:rFonts w:ascii="宋体" w:hAnsi="宋体" w:hint="eastAsia"/>
          <w:szCs w:val="21"/>
        </w:rPr>
        <w:t>若因误填信息造成制作证书错误，则由填写人在发证日起一个月内申请重制，承担重新制作证书的工本费30元。</w:t>
      </w:r>
      <w:r>
        <w:rPr>
          <w:rFonts w:ascii="宋体" w:hAnsi="宋体" w:cs="宋体" w:hint="eastAsia"/>
          <w:kern w:val="0"/>
          <w:szCs w:val="21"/>
        </w:rPr>
        <w:t>请登录上海音乐学院考</w:t>
      </w:r>
      <w:proofErr w:type="gramStart"/>
      <w:r>
        <w:rPr>
          <w:rFonts w:ascii="宋体" w:hAnsi="宋体" w:cs="宋体" w:hint="eastAsia"/>
          <w:kern w:val="0"/>
          <w:szCs w:val="21"/>
        </w:rPr>
        <w:t>级官网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——&lt;音乐考级&gt;栏目 </w:t>
      </w:r>
      <w:r>
        <w:rPr>
          <w:rFonts w:ascii="Arial" w:hAnsi="Arial" w:cs="Arial" w:hint="eastAsia"/>
          <w:szCs w:val="21"/>
        </w:rPr>
        <w:t>考生</w:t>
      </w:r>
      <w:r>
        <w:rPr>
          <w:rFonts w:ascii="宋体" w:hAnsi="宋体" w:hint="eastAsia"/>
          <w:szCs w:val="21"/>
        </w:rPr>
        <w:t>信息修改凭据附件。</w:t>
      </w:r>
    </w:p>
    <w:p w:rsidR="00676881" w:rsidRDefault="0053320E">
      <w:pPr>
        <w:pStyle w:val="1"/>
        <w:spacing w:after="0" w:line="240" w:lineRule="auto"/>
        <w:jc w:val="center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考 试 要 求</w:t>
      </w:r>
    </w:p>
    <w:p w:rsidR="00676881" w:rsidRDefault="0053320E"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cs="Arial" w:hint="eastAsia"/>
          <w:b/>
          <w:color w:val="FF0000"/>
          <w:kern w:val="0"/>
          <w:szCs w:val="21"/>
        </w:rPr>
        <w:t>请考生在规定日期内自行下载打印准考证/评分表，考试当日带至考场，无准考证者一律不予参加考试。演奏级的考生考试当日将乐理高级证书原件及复印件带入考场验证，未带乐理证书原件及复印件不予参加考试，伪造或篡改乐理证书信息将取消考试资格。</w:t>
      </w:r>
    </w:p>
    <w:p w:rsidR="00676881" w:rsidRDefault="0053320E"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cs="Arial" w:hint="eastAsia"/>
          <w:b/>
          <w:color w:val="FF0000"/>
          <w:kern w:val="0"/>
          <w:szCs w:val="21"/>
        </w:rPr>
        <w:t>请家长谨慎安排出行时间，</w:t>
      </w:r>
      <w:proofErr w:type="gramStart"/>
      <w:r>
        <w:rPr>
          <w:rFonts w:ascii="宋体" w:hAnsi="宋体" w:cs="Arial" w:hint="eastAsia"/>
          <w:b/>
          <w:color w:val="FF0000"/>
          <w:kern w:val="0"/>
          <w:szCs w:val="21"/>
        </w:rPr>
        <w:t>按考级</w:t>
      </w:r>
      <w:proofErr w:type="gramEnd"/>
      <w:r>
        <w:rPr>
          <w:rFonts w:ascii="宋体" w:hAnsi="宋体" w:cs="Arial" w:hint="eastAsia"/>
          <w:b/>
          <w:color w:val="FF0000"/>
          <w:kern w:val="0"/>
          <w:szCs w:val="21"/>
        </w:rPr>
        <w:t>规定时间参加考试，不予调换时间。</w:t>
      </w:r>
    </w:p>
    <w:p w:rsidR="00676881" w:rsidRDefault="0053320E"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cs="Arial" w:hint="eastAsia"/>
          <w:kern w:val="0"/>
          <w:szCs w:val="21"/>
        </w:rPr>
        <w:t>考生</w:t>
      </w:r>
      <w:proofErr w:type="gramStart"/>
      <w:r>
        <w:rPr>
          <w:rFonts w:ascii="宋体" w:hAnsi="宋体" w:cs="Arial" w:hint="eastAsia"/>
          <w:kern w:val="0"/>
          <w:szCs w:val="21"/>
        </w:rPr>
        <w:t>到达候考地点</w:t>
      </w:r>
      <w:proofErr w:type="gramEnd"/>
      <w:r>
        <w:rPr>
          <w:rFonts w:ascii="宋体" w:hAnsi="宋体" w:cs="Arial" w:hint="eastAsia"/>
          <w:kern w:val="0"/>
          <w:szCs w:val="21"/>
        </w:rPr>
        <w:t>后，凭准考证到指定候考区域等候工作人员领考。因我校考试区域有限，不提供社会车辆停车位，敬请谅解。</w:t>
      </w:r>
    </w:p>
    <w:p w:rsidR="00676881" w:rsidRDefault="0053320E"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cs="Arial" w:hint="eastAsia"/>
          <w:kern w:val="0"/>
          <w:szCs w:val="21"/>
        </w:rPr>
        <w:t>考生提早30分钟进入考场候考，应听从工作人员安排，按序排队依次进入指定考场考试，</w:t>
      </w:r>
      <w:r>
        <w:rPr>
          <w:rFonts w:hint="eastAsia"/>
        </w:rPr>
        <w:t>过时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候。</w:t>
      </w:r>
      <w:r>
        <w:rPr>
          <w:rFonts w:ascii="宋体" w:hAnsi="宋体" w:cs="Arial" w:hint="eastAsia"/>
          <w:kern w:val="0"/>
          <w:szCs w:val="21"/>
        </w:rPr>
        <w:t>如考生未在指定考场考试的成绩视作无效处理。</w:t>
      </w:r>
    </w:p>
    <w:p w:rsidR="00676881" w:rsidRDefault="0053320E"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</w:rPr>
        <w:t>正确掌握作品风格，技术上有把握，音符节奏、表情记号、速度记号表现准确，演奏流畅完整，演奏时须背谱；</w:t>
      </w:r>
    </w:p>
    <w:p w:rsidR="00676881" w:rsidRPr="008423E0" w:rsidRDefault="0053320E"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宋体" w:hAnsi="宋体"/>
          <w:b/>
          <w:szCs w:val="21"/>
        </w:rPr>
      </w:pPr>
      <w:r w:rsidRPr="008423E0">
        <w:rPr>
          <w:rFonts w:ascii="宋体" w:hAnsi="宋体" w:hint="eastAsia"/>
          <w:b/>
        </w:rPr>
        <w:t>演奏时勿需反复（da capo除外），</w:t>
      </w:r>
      <w:r w:rsidRPr="008423E0">
        <w:rPr>
          <w:rFonts w:ascii="宋体" w:hAnsi="宋体"/>
          <w:b/>
        </w:rPr>
        <w:t>考级时评委可要求考生在乐曲的任何段落开始或结束演奏</w:t>
      </w:r>
      <w:r w:rsidRPr="008423E0">
        <w:rPr>
          <w:rFonts w:ascii="宋体" w:hAnsi="宋体" w:hint="eastAsia"/>
          <w:b/>
        </w:rPr>
        <w:t>；</w:t>
      </w:r>
    </w:p>
    <w:p w:rsidR="00676881" w:rsidRPr="008423E0" w:rsidRDefault="0053320E"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宋体" w:hAnsi="宋体"/>
          <w:b/>
          <w:szCs w:val="21"/>
        </w:rPr>
      </w:pPr>
      <w:r w:rsidRPr="008423E0">
        <w:rPr>
          <w:rFonts w:ascii="宋体" w:hAnsi="宋体" w:hint="eastAsia"/>
          <w:b/>
        </w:rPr>
        <w:t>演奏一级考试曲目为三首，在A、B、C套曲中各任选一首；</w:t>
      </w:r>
    </w:p>
    <w:p w:rsidR="00676881" w:rsidRPr="008423E0" w:rsidRDefault="0053320E"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宋体" w:hAnsi="宋体"/>
          <w:b/>
          <w:szCs w:val="21"/>
        </w:rPr>
      </w:pPr>
      <w:r w:rsidRPr="008423E0">
        <w:rPr>
          <w:rFonts w:ascii="宋体" w:hAnsi="宋体" w:hint="eastAsia"/>
          <w:b/>
        </w:rPr>
        <w:t>演奏二级考试曲目为四首，在A、B、C、D套曲中各任选一首；</w:t>
      </w:r>
    </w:p>
    <w:p w:rsidR="00676881" w:rsidRPr="008423E0" w:rsidRDefault="0053320E"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宋体" w:hAnsi="宋体"/>
          <w:b/>
          <w:szCs w:val="21"/>
        </w:rPr>
      </w:pPr>
      <w:r w:rsidRPr="008423E0">
        <w:rPr>
          <w:rFonts w:ascii="宋体" w:hAnsi="宋体" w:hint="eastAsia"/>
          <w:b/>
        </w:rPr>
        <w:t>演奏三级考试曲目为五首，在A、B、C、D、E套曲中各任选一首；</w:t>
      </w:r>
    </w:p>
    <w:p w:rsidR="00676881" w:rsidRPr="008423E0" w:rsidRDefault="0053320E">
      <w:pPr>
        <w:pStyle w:val="2"/>
        <w:widowControl/>
        <w:numPr>
          <w:ilvl w:val="0"/>
          <w:numId w:val="2"/>
        </w:numPr>
        <w:spacing w:line="420" w:lineRule="exact"/>
        <w:ind w:firstLineChars="0"/>
        <w:rPr>
          <w:rFonts w:ascii="宋体" w:hAnsi="宋体"/>
          <w:b/>
        </w:rPr>
      </w:pPr>
      <w:r w:rsidRPr="008423E0">
        <w:rPr>
          <w:rFonts w:ascii="宋体" w:hAnsi="宋体" w:hint="eastAsia"/>
          <w:b/>
        </w:rPr>
        <w:t>报考演奏三级的考生,部分考试曲目考</w:t>
      </w:r>
      <w:proofErr w:type="gramStart"/>
      <w:r w:rsidRPr="008423E0">
        <w:rPr>
          <w:rFonts w:ascii="宋体" w:hAnsi="宋体" w:hint="eastAsia"/>
          <w:b/>
        </w:rPr>
        <w:t>级曲集</w:t>
      </w:r>
      <w:proofErr w:type="gramEnd"/>
      <w:r w:rsidRPr="008423E0">
        <w:rPr>
          <w:rFonts w:ascii="宋体" w:hAnsi="宋体" w:hint="eastAsia"/>
          <w:b/>
        </w:rPr>
        <w:t>内暂不提供，需考生另行购买:</w:t>
      </w:r>
    </w:p>
    <w:p w:rsidR="00676881" w:rsidRPr="008423E0" w:rsidRDefault="0053320E">
      <w:pPr>
        <w:pStyle w:val="2"/>
        <w:widowControl/>
        <w:numPr>
          <w:ilvl w:val="0"/>
          <w:numId w:val="2"/>
        </w:numPr>
        <w:spacing w:line="420" w:lineRule="exact"/>
        <w:ind w:firstLineChars="0"/>
        <w:rPr>
          <w:rFonts w:ascii="宋体" w:hAnsi="宋体"/>
          <w:b/>
        </w:rPr>
      </w:pPr>
      <w:r w:rsidRPr="008423E0">
        <w:rPr>
          <w:rFonts w:ascii="宋体" w:hAnsi="宋体" w:hint="eastAsia"/>
          <w:b/>
        </w:rPr>
        <w:t>演奏三级：C套贝多芬f小调奏鸣曲 作品57（热情），莫扎特a小调奏鸣曲 k310，海顿C大调奏鸣曲 Hob XVI/50；</w:t>
      </w:r>
    </w:p>
    <w:p w:rsidR="00676881" w:rsidRPr="008423E0" w:rsidRDefault="0053320E">
      <w:pPr>
        <w:pStyle w:val="2"/>
        <w:widowControl/>
        <w:numPr>
          <w:ilvl w:val="0"/>
          <w:numId w:val="2"/>
        </w:numPr>
        <w:spacing w:line="420" w:lineRule="exact"/>
        <w:ind w:firstLineChars="0"/>
        <w:rPr>
          <w:rFonts w:ascii="宋体" w:hAnsi="宋体"/>
          <w:b/>
        </w:rPr>
      </w:pPr>
      <w:r w:rsidRPr="008423E0">
        <w:rPr>
          <w:rFonts w:ascii="宋体" w:hAnsi="宋体" w:hint="eastAsia"/>
          <w:b/>
        </w:rPr>
        <w:t>演奏三级：D套肖邦降B小调奏鸣曲 作品35；</w:t>
      </w:r>
    </w:p>
    <w:p w:rsidR="00676881" w:rsidRDefault="0053320E">
      <w:pPr>
        <w:pStyle w:val="2"/>
        <w:widowControl/>
        <w:numPr>
          <w:ilvl w:val="0"/>
          <w:numId w:val="2"/>
        </w:numPr>
        <w:spacing w:line="420" w:lineRule="exact"/>
        <w:ind w:firstLineChars="0"/>
        <w:rPr>
          <w:rFonts w:ascii="宋体" w:hAnsi="宋体"/>
        </w:rPr>
      </w:pPr>
      <w:r w:rsidRPr="008423E0">
        <w:rPr>
          <w:rFonts w:ascii="宋体" w:hAnsi="宋体" w:hint="eastAsia"/>
          <w:b/>
        </w:rPr>
        <w:t>演奏三级：E</w:t>
      </w:r>
      <w:proofErr w:type="gramStart"/>
      <w:r w:rsidRPr="008423E0">
        <w:rPr>
          <w:rFonts w:ascii="宋体" w:hAnsi="宋体" w:hint="eastAsia"/>
          <w:b/>
        </w:rPr>
        <w:t>套格什</w:t>
      </w:r>
      <w:proofErr w:type="gramEnd"/>
      <w:r w:rsidRPr="008423E0">
        <w:rPr>
          <w:rFonts w:ascii="宋体" w:hAnsi="宋体" w:hint="eastAsia"/>
          <w:b/>
        </w:rPr>
        <w:t>温前奏曲（三首）；</w:t>
      </w:r>
    </w:p>
    <w:p w:rsidR="00676881" w:rsidRDefault="0053320E"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考生进入考场后将评分表交给考官评分，自行留存准考证，演奏级考生将乐理高级证书复印件交考官，原件交考官验证后自行保存。</w:t>
      </w:r>
    </w:p>
    <w:p w:rsidR="00676881" w:rsidRDefault="0053320E"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cs="Arial" w:hint="eastAsia"/>
          <w:kern w:val="0"/>
          <w:szCs w:val="21"/>
        </w:rPr>
        <w:t>考生完成考试后，请带好随身物品按照指定通道迅速、有序地退离考场。</w:t>
      </w:r>
    </w:p>
    <w:p w:rsidR="00676881" w:rsidRDefault="0053320E">
      <w:pPr>
        <w:pStyle w:val="11"/>
        <w:numPr>
          <w:ilvl w:val="0"/>
          <w:numId w:val="2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cs="Arial" w:hint="eastAsia"/>
          <w:kern w:val="0"/>
          <w:szCs w:val="21"/>
        </w:rPr>
        <w:t>为体现考试的公平公正，我院将对考级过程全程实地录像，考生需积极配合。</w:t>
      </w:r>
    </w:p>
    <w:p w:rsidR="00676881" w:rsidRDefault="0053320E">
      <w:pPr>
        <w:pStyle w:val="a7"/>
        <w:numPr>
          <w:ilvl w:val="0"/>
          <w:numId w:val="3"/>
        </w:numPr>
        <w:jc w:val="left"/>
        <w:rPr>
          <w:sz w:val="22"/>
        </w:rPr>
      </w:pPr>
      <w:r>
        <w:rPr>
          <w:rFonts w:hint="eastAsia"/>
          <w:sz w:val="22"/>
        </w:rPr>
        <w:t>网络报名日期：</w:t>
      </w:r>
      <w:r>
        <w:rPr>
          <w:rFonts w:hint="eastAsia"/>
          <w:sz w:val="22"/>
        </w:rPr>
        <w:t>2017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日～</w:t>
      </w:r>
      <w:r>
        <w:rPr>
          <w:rFonts w:hint="eastAsia"/>
          <w:sz w:val="22"/>
        </w:rPr>
        <w:t>2018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日</w:t>
      </w:r>
    </w:p>
    <w:p w:rsidR="00676881" w:rsidRDefault="0053320E">
      <w:pPr>
        <w:pStyle w:val="a7"/>
        <w:numPr>
          <w:ilvl w:val="0"/>
          <w:numId w:val="3"/>
        </w:numPr>
        <w:jc w:val="left"/>
        <w:rPr>
          <w:sz w:val="22"/>
        </w:rPr>
      </w:pPr>
      <w:r>
        <w:rPr>
          <w:rFonts w:hint="eastAsia"/>
          <w:sz w:val="22"/>
        </w:rPr>
        <w:t>报名方式：登录上海音乐学院考级</w:t>
      </w:r>
      <w:proofErr w:type="gramStart"/>
      <w:r>
        <w:rPr>
          <w:rFonts w:hint="eastAsia"/>
          <w:sz w:val="22"/>
        </w:rPr>
        <w:t>指定官网</w:t>
      </w:r>
      <w:proofErr w:type="gramEnd"/>
      <w:r>
        <w:rPr>
          <w:rFonts w:hint="eastAsia"/>
          <w:sz w:val="22"/>
        </w:rPr>
        <w:t xml:space="preserve"> </w:t>
      </w:r>
      <w:hyperlink r:id="rId10" w:history="1">
        <w:r>
          <w:rPr>
            <w:sz w:val="22"/>
          </w:rPr>
          <w:t>http://yyxy.txon.net</w:t>
        </w:r>
      </w:hyperlink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进入“考级网上报名”（具体操作见附注）根据页面流程完成考生信息填写、照片上传，专业和级别选择，在线支付相关费用。</w:t>
      </w:r>
    </w:p>
    <w:p w:rsidR="00676881" w:rsidRDefault="0053320E">
      <w:pPr>
        <w:ind w:firstLineChars="245" w:firstLine="517"/>
        <w:rPr>
          <w:rFonts w:ascii="Arial" w:hAnsi="Arial" w:cs="Arial"/>
          <w:szCs w:val="21"/>
        </w:rPr>
      </w:pPr>
      <w:r>
        <w:rPr>
          <w:rFonts w:ascii="Arial" w:hAnsi="Arial" w:cs="Arial" w:hint="eastAsia"/>
          <w:b/>
          <w:color w:val="FF0000"/>
          <w:szCs w:val="21"/>
        </w:rPr>
        <w:t>报名完成后在规定时间内请自行打印准考证及评分表，</w:t>
      </w:r>
      <w:r>
        <w:rPr>
          <w:rFonts w:ascii="Arial" w:hAnsi="Arial" w:cs="Arial" w:hint="eastAsia"/>
          <w:szCs w:val="21"/>
        </w:rPr>
        <w:t>于考试当日带入考场。</w:t>
      </w:r>
    </w:p>
    <w:p w:rsidR="00676881" w:rsidRDefault="0053320E">
      <w:pPr>
        <w:pStyle w:val="a7"/>
        <w:numPr>
          <w:ilvl w:val="0"/>
          <w:numId w:val="3"/>
        </w:numPr>
        <w:jc w:val="left"/>
        <w:rPr>
          <w:sz w:val="22"/>
        </w:rPr>
      </w:pPr>
      <w:r>
        <w:rPr>
          <w:rFonts w:hint="eastAsia"/>
          <w:sz w:val="22"/>
          <w:highlight w:val="yellow"/>
        </w:rPr>
        <w:t>考试日期：</w:t>
      </w:r>
      <w:r>
        <w:rPr>
          <w:rFonts w:hint="eastAsia"/>
          <w:sz w:val="22"/>
          <w:highlight w:val="yellow"/>
        </w:rPr>
        <w:t>2018</w:t>
      </w:r>
      <w:r>
        <w:rPr>
          <w:rFonts w:hint="eastAsia"/>
          <w:sz w:val="22"/>
          <w:highlight w:val="yellow"/>
        </w:rPr>
        <w:t>年</w:t>
      </w:r>
      <w:r>
        <w:rPr>
          <w:rFonts w:hint="eastAsia"/>
          <w:sz w:val="22"/>
          <w:highlight w:val="yellow"/>
        </w:rPr>
        <w:t>4</w:t>
      </w:r>
      <w:r>
        <w:rPr>
          <w:rFonts w:hint="eastAsia"/>
          <w:sz w:val="22"/>
          <w:highlight w:val="yellow"/>
        </w:rPr>
        <w:t>月</w:t>
      </w:r>
      <w:r>
        <w:rPr>
          <w:rFonts w:hint="eastAsia"/>
          <w:sz w:val="22"/>
          <w:highlight w:val="yellow"/>
        </w:rPr>
        <w:t>21</w:t>
      </w:r>
      <w:r>
        <w:rPr>
          <w:rFonts w:hint="eastAsia"/>
          <w:sz w:val="22"/>
          <w:highlight w:val="yellow"/>
        </w:rPr>
        <w:t>日</w:t>
      </w:r>
      <w:r>
        <w:rPr>
          <w:rFonts w:hint="eastAsia"/>
          <w:sz w:val="22"/>
          <w:highlight w:val="yellow"/>
        </w:rPr>
        <w:t>-4</w:t>
      </w:r>
      <w:r>
        <w:rPr>
          <w:rFonts w:hint="eastAsia"/>
          <w:sz w:val="22"/>
          <w:highlight w:val="yellow"/>
        </w:rPr>
        <w:t>月</w:t>
      </w:r>
      <w:r>
        <w:rPr>
          <w:rFonts w:hint="eastAsia"/>
          <w:sz w:val="22"/>
          <w:highlight w:val="yellow"/>
        </w:rPr>
        <w:t>22</w:t>
      </w:r>
      <w:r>
        <w:rPr>
          <w:rFonts w:hint="eastAsia"/>
          <w:sz w:val="22"/>
          <w:highlight w:val="yellow"/>
        </w:rPr>
        <w:t>日；</w:t>
      </w:r>
    </w:p>
    <w:p w:rsidR="00676881" w:rsidRDefault="0053320E" w:rsidP="00740A19">
      <w:pPr>
        <w:pStyle w:val="2"/>
        <w:spacing w:beforeLines="10" w:before="31" w:line="360" w:lineRule="auto"/>
        <w:ind w:leftChars="268" w:left="563" w:firstLineChars="98" w:firstLine="216"/>
        <w:rPr>
          <w:rFonts w:asciiTheme="majorHAnsi" w:hAnsiTheme="majorHAnsi" w:cstheme="majorBidi"/>
          <w:b/>
          <w:bCs/>
          <w:sz w:val="22"/>
          <w:szCs w:val="32"/>
        </w:rPr>
      </w:pPr>
      <w:r>
        <w:rPr>
          <w:rFonts w:asciiTheme="majorHAnsi" w:hAnsiTheme="majorHAnsi" w:cstheme="majorBidi" w:hint="eastAsia"/>
          <w:b/>
          <w:bCs/>
          <w:sz w:val="22"/>
          <w:szCs w:val="32"/>
          <w:highlight w:val="yellow"/>
        </w:rPr>
        <w:t>考试地点：上海音乐学院（汾阳路</w:t>
      </w:r>
      <w:r>
        <w:rPr>
          <w:rFonts w:asciiTheme="majorHAnsi" w:hAnsiTheme="majorHAnsi" w:cstheme="majorBidi" w:hint="eastAsia"/>
          <w:b/>
          <w:bCs/>
          <w:sz w:val="22"/>
          <w:szCs w:val="32"/>
          <w:highlight w:val="yellow"/>
        </w:rPr>
        <w:t>20</w:t>
      </w:r>
      <w:r>
        <w:rPr>
          <w:rFonts w:asciiTheme="majorHAnsi" w:hAnsiTheme="majorHAnsi" w:cstheme="majorBidi" w:hint="eastAsia"/>
          <w:b/>
          <w:bCs/>
          <w:sz w:val="22"/>
          <w:szCs w:val="32"/>
          <w:highlight w:val="yellow"/>
        </w:rPr>
        <w:t>号）</w:t>
      </w:r>
      <w:r>
        <w:rPr>
          <w:rFonts w:asciiTheme="majorHAnsi" w:hAnsiTheme="majorHAnsi" w:cstheme="majorBidi" w:hint="eastAsia"/>
          <w:b/>
          <w:bCs/>
          <w:sz w:val="22"/>
          <w:szCs w:val="32"/>
          <w:highlight w:val="yellow"/>
        </w:rPr>
        <w:t xml:space="preserve"> </w:t>
      </w:r>
      <w:r>
        <w:rPr>
          <w:rFonts w:asciiTheme="majorHAnsi" w:hAnsiTheme="majorHAnsi" w:cstheme="majorBidi" w:hint="eastAsia"/>
          <w:b/>
          <w:bCs/>
          <w:sz w:val="22"/>
          <w:szCs w:val="32"/>
          <w:highlight w:val="yellow"/>
        </w:rPr>
        <w:t>；</w:t>
      </w:r>
    </w:p>
    <w:p w:rsidR="00676881" w:rsidRDefault="0053320E">
      <w:pPr>
        <w:spacing w:line="360" w:lineRule="auto"/>
        <w:ind w:leftChars="200" w:left="420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公交襄阳公园(公交站)：27、45</w:t>
      </w:r>
    </w:p>
    <w:p w:rsidR="00676881" w:rsidRDefault="0053320E">
      <w:pPr>
        <w:spacing w:line="360" w:lineRule="auto"/>
        <w:ind w:leftChars="200" w:left="420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淮海中路陕西南路站(公交站)：167、 198、320、 42、 911、 920、 926</w:t>
      </w:r>
    </w:p>
    <w:p w:rsidR="00676881" w:rsidRDefault="0053320E">
      <w:pPr>
        <w:spacing w:line="360" w:lineRule="auto"/>
        <w:ind w:leftChars="200" w:left="420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复兴中路汾阳路(公交站)：96</w:t>
      </w:r>
    </w:p>
    <w:p w:rsidR="00676881" w:rsidRDefault="0053320E">
      <w:pPr>
        <w:spacing w:line="360" w:lineRule="auto"/>
        <w:ind w:leftChars="200" w:left="420"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陕西南路淮海中路(公交站)：104、146路外圈、24、301、304、41、955</w:t>
      </w:r>
    </w:p>
    <w:p w:rsidR="00676881" w:rsidRDefault="0053320E">
      <w:pPr>
        <w:spacing w:line="360" w:lineRule="auto"/>
        <w:ind w:leftChars="200" w:left="420" w:firstLineChars="50" w:firstLine="10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地铁1、</w:t>
      </w:r>
      <w:r>
        <w:rPr>
          <w:rFonts w:ascii="宋体" w:hAnsi="宋体" w:hint="eastAsia"/>
          <w:szCs w:val="21"/>
        </w:rPr>
        <w:t>10、12</w:t>
      </w:r>
      <w:r>
        <w:rPr>
          <w:rFonts w:ascii="宋体" w:hAnsi="宋体"/>
          <w:szCs w:val="21"/>
        </w:rPr>
        <w:t>号线；自驾车</w:t>
      </w:r>
      <w:proofErr w:type="gramStart"/>
      <w:r>
        <w:rPr>
          <w:rFonts w:ascii="宋体" w:hAnsi="宋体"/>
          <w:szCs w:val="21"/>
        </w:rPr>
        <w:t>无</w:t>
      </w:r>
      <w:r>
        <w:rPr>
          <w:rFonts w:ascii="宋体" w:hAnsi="宋体" w:hint="eastAsia"/>
          <w:szCs w:val="21"/>
        </w:rPr>
        <w:t>提供</w:t>
      </w:r>
      <w:proofErr w:type="gramEnd"/>
      <w:r>
        <w:rPr>
          <w:rFonts w:ascii="宋体" w:hAnsi="宋体"/>
          <w:szCs w:val="21"/>
        </w:rPr>
        <w:t>停车位</w:t>
      </w:r>
      <w:r>
        <w:rPr>
          <w:rFonts w:ascii="宋体" w:hAnsi="宋体" w:hint="eastAsia"/>
          <w:szCs w:val="21"/>
        </w:rPr>
        <w:t>；</w:t>
      </w:r>
    </w:p>
    <w:p w:rsidR="00676881" w:rsidRDefault="008B6630" w:rsidP="00740A19">
      <w:pPr>
        <w:pStyle w:val="2"/>
        <w:numPr>
          <w:ilvl w:val="0"/>
          <w:numId w:val="3"/>
        </w:numPr>
        <w:spacing w:beforeLines="10" w:before="31" w:line="360" w:lineRule="auto"/>
        <w:ind w:firstLineChars="0"/>
        <w:rPr>
          <w:rFonts w:ascii="宋体" w:hAnsi="宋体"/>
          <w:szCs w:val="21"/>
        </w:rPr>
      </w:pPr>
      <w:r>
        <w:rPr>
          <w:sz w:val="20"/>
        </w:rPr>
        <w:pict>
          <v:rect id="Rectangle 2" o:spid="_x0000_s1048" style="position:absolute;left:0;text-align:left;margin-left:-12pt;margin-top:23pt;width:485.95pt;height:75.45pt;z-index:-251657216" fillcolor="#daeef3" strokecolor="#92cddc" strokeweight="1pt">
            <v:fill color2="#b6dde8"/>
            <v:shadow on="t" type="perspective" color="#205867" opacity=".5" offset="1pt" offset2="-3pt,-2pt"/>
          </v:rect>
        </w:pict>
      </w:r>
      <w:r w:rsidR="0053320E">
        <w:rPr>
          <w:rFonts w:ascii="黑体" w:eastAsia="黑体" w:hAnsi="黑体" w:cs="黑体" w:hint="eastAsia"/>
          <w:b/>
          <w:sz w:val="24"/>
          <w:u w:val="single"/>
        </w:rPr>
        <w:t xml:space="preserve">打印准考证日期、查询考试时间： </w:t>
      </w:r>
      <w:r w:rsidR="0053320E">
        <w:rPr>
          <w:rFonts w:ascii="黑体" w:eastAsia="黑体" w:hAnsi="黑体" w:cs="黑体" w:hint="eastAsia"/>
          <w:b/>
          <w:color w:val="FF0000"/>
          <w:sz w:val="24"/>
          <w:u w:val="single"/>
        </w:rPr>
        <w:t>2018年3月20日至4月20日</w:t>
      </w:r>
      <w:r w:rsidR="0053320E">
        <w:rPr>
          <w:rFonts w:ascii="黑体" w:eastAsia="黑体" w:hAnsi="黑体" w:cs="黑体" w:hint="eastAsia"/>
          <w:sz w:val="24"/>
          <w:u w:val="single"/>
        </w:rPr>
        <w:t>（查询方式如下）</w:t>
      </w:r>
    </w:p>
    <w:p w:rsidR="00676881" w:rsidRDefault="0053320E" w:rsidP="00740A19">
      <w:pPr>
        <w:spacing w:beforeLines="10" w:before="31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打印准考证：&lt;</w:t>
      </w:r>
      <w:r>
        <w:rPr>
          <w:rFonts w:hint="eastAsia"/>
          <w:b/>
        </w:rPr>
        <w:t>电脑端</w:t>
      </w:r>
      <w:r>
        <w:rPr>
          <w:rFonts w:hint="eastAsia"/>
          <w:b/>
        </w:rPr>
        <w:t>&gt;</w:t>
      </w:r>
      <w:r>
        <w:rPr>
          <w:rFonts w:hint="eastAsia"/>
        </w:rPr>
        <w:t xml:space="preserve"> </w:t>
      </w:r>
      <w:r>
        <w:rPr>
          <w:rFonts w:hint="eastAsia"/>
        </w:rPr>
        <w:t>登陆</w:t>
      </w:r>
      <w:hyperlink r:id="rId11" w:history="1">
        <w:r>
          <w:rPr>
            <w:rStyle w:val="a8"/>
          </w:rPr>
          <w:t>http://yyxy.txon.net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——考级网上报名——</w:t>
      </w:r>
      <w:r>
        <w:rPr>
          <w:rFonts w:ascii="宋体" w:hAnsi="宋体" w:hint="eastAsia"/>
          <w:b/>
          <w:bCs/>
          <w:szCs w:val="21"/>
        </w:rPr>
        <w:t>登陆报名系统——打印准考证</w:t>
      </w:r>
    </w:p>
    <w:p w:rsidR="00676881" w:rsidRDefault="0053320E" w:rsidP="00740A19">
      <w:pPr>
        <w:spacing w:beforeLines="10" w:before="31" w:line="360" w:lineRule="auto"/>
        <w:ind w:left="422" w:hangingChars="200" w:hanging="422"/>
      </w:pPr>
      <w:r>
        <w:rPr>
          <w:rFonts w:ascii="宋体" w:hAnsi="宋体" w:hint="eastAsia"/>
          <w:b/>
          <w:bCs/>
          <w:szCs w:val="21"/>
        </w:rPr>
        <w:t>考试时间查询：</w:t>
      </w: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rFonts w:hint="eastAsia"/>
        </w:rPr>
        <w:t>上海音乐学院网站</w:t>
      </w:r>
      <w:hyperlink r:id="rId12" w:history="1">
        <w:r>
          <w:rPr>
            <w:rStyle w:val="a8"/>
          </w:rPr>
          <w:t>http://yyxy.txon.net/</w:t>
        </w:r>
      </w:hyperlink>
      <w:r>
        <w:rPr>
          <w:rFonts w:hint="eastAsia"/>
        </w:rPr>
        <w:t xml:space="preserve">  -- &lt;</w:t>
      </w:r>
      <w:r>
        <w:rPr>
          <w:rFonts w:hint="eastAsia"/>
        </w:rPr>
        <w:t>音乐考级</w:t>
      </w:r>
      <w:r>
        <w:rPr>
          <w:rFonts w:hint="eastAsia"/>
        </w:rPr>
        <w:t xml:space="preserve">&gt; </w:t>
      </w:r>
      <w:r>
        <w:rPr>
          <w:rFonts w:hint="eastAsia"/>
        </w:rPr>
        <w:t>栏目</w:t>
      </w:r>
      <w:r>
        <w:rPr>
          <w:rFonts w:hint="eastAsia"/>
        </w:rPr>
        <w:t xml:space="preserve"> </w:t>
      </w:r>
      <w:proofErr w:type="gramStart"/>
      <w:r>
        <w:t>—</w:t>
      </w:r>
      <w:r>
        <w:rPr>
          <w:rFonts w:hint="eastAsia"/>
        </w:rPr>
        <w:t>考级时间</w:t>
      </w:r>
      <w:proofErr w:type="gramEnd"/>
      <w:r>
        <w:rPr>
          <w:rFonts w:hint="eastAsia"/>
        </w:rPr>
        <w:t>查询</w:t>
      </w:r>
    </w:p>
    <w:p w:rsidR="00676881" w:rsidRDefault="0053320E">
      <w:pPr>
        <w:spacing w:line="360" w:lineRule="auto"/>
        <w:ind w:rightChars="100" w:right="210" w:firstLineChars="750" w:firstLine="1581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2、</w:t>
      </w:r>
      <w:proofErr w:type="gramStart"/>
      <w:r>
        <w:rPr>
          <w:rFonts w:ascii="宋体" w:hAnsi="宋体" w:hint="eastAsia"/>
          <w:szCs w:val="21"/>
        </w:rPr>
        <w:t>微信查询</w:t>
      </w:r>
      <w:proofErr w:type="gramEnd"/>
      <w:r>
        <w:rPr>
          <w:rFonts w:ascii="宋体" w:hAnsi="宋体" w:hint="eastAsia"/>
          <w:szCs w:val="21"/>
        </w:rPr>
        <w:t>：</w:t>
      </w:r>
      <w:proofErr w:type="gramStart"/>
      <w:r>
        <w:rPr>
          <w:rFonts w:ascii="宋体" w:hAnsi="宋体" w:hint="eastAsia"/>
          <w:szCs w:val="21"/>
        </w:rPr>
        <w:t>扫描微信报名</w:t>
      </w:r>
      <w:proofErr w:type="gramEnd"/>
      <w:r>
        <w:rPr>
          <w:rFonts w:ascii="宋体" w:hAnsi="宋体" w:hint="eastAsia"/>
          <w:szCs w:val="21"/>
        </w:rPr>
        <w:t>二维码，进入“考级服务”查询。</w:t>
      </w:r>
    </w:p>
    <w:p w:rsidR="00676881" w:rsidRDefault="0053320E" w:rsidP="00740A19">
      <w:pPr>
        <w:numPr>
          <w:ilvl w:val="0"/>
          <w:numId w:val="3"/>
        </w:numPr>
        <w:spacing w:beforeLines="10" w:before="31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查询成绩日期</w:t>
      </w:r>
      <w:r>
        <w:rPr>
          <w:rFonts w:ascii="宋体" w:hAnsi="宋体" w:hint="eastAsia"/>
          <w:szCs w:val="21"/>
        </w:rPr>
        <w:t>：2018年6月06日起查询（查询方式同上）</w:t>
      </w:r>
    </w:p>
    <w:p w:rsidR="00676881" w:rsidRDefault="0053320E" w:rsidP="00740A19">
      <w:pPr>
        <w:numPr>
          <w:ilvl w:val="0"/>
          <w:numId w:val="3"/>
        </w:numPr>
        <w:spacing w:beforeLines="10" w:before="31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发放证书日期</w:t>
      </w:r>
      <w:r>
        <w:rPr>
          <w:rFonts w:ascii="宋体" w:hAnsi="宋体" w:hint="eastAsia"/>
          <w:szCs w:val="21"/>
        </w:rPr>
        <w:t>： 预计2018年8月寄出。</w:t>
      </w:r>
    </w:p>
    <w:p w:rsidR="00676881" w:rsidRDefault="0053320E" w:rsidP="00740A19">
      <w:pPr>
        <w:numPr>
          <w:ilvl w:val="0"/>
          <w:numId w:val="3"/>
        </w:numPr>
        <w:spacing w:beforeLines="10" w:before="31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如遇证书邮寄问题，请在发证日起二个月内的工作日9：30~18：00    致电18918381163咨询。</w:t>
      </w:r>
    </w:p>
    <w:p w:rsidR="00676881" w:rsidRDefault="0053320E" w:rsidP="00740A19">
      <w:pPr>
        <w:numPr>
          <w:ilvl w:val="0"/>
          <w:numId w:val="3"/>
        </w:numPr>
        <w:tabs>
          <w:tab w:val="left" w:pos="567"/>
        </w:tabs>
        <w:spacing w:beforeLines="10" w:before="31"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其他：如遇报名填写信息错误，请按以下方式修改：</w:t>
      </w:r>
    </w:p>
    <w:p w:rsidR="00676881" w:rsidRDefault="0053320E" w:rsidP="00740A19">
      <w:pPr>
        <w:pStyle w:val="2"/>
        <w:spacing w:beforeLines="10" w:before="31" w:after="240"/>
        <w:ind w:left="562" w:firstLineChars="0" w:firstLine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报名结束后</w:t>
      </w:r>
      <w:r>
        <w:rPr>
          <w:rFonts w:ascii="宋体" w:hAnsi="宋体" w:cs="宋体"/>
          <w:kern w:val="0"/>
          <w:szCs w:val="21"/>
        </w:rPr>
        <w:t>需</w:t>
      </w:r>
      <w:r>
        <w:rPr>
          <w:rFonts w:ascii="宋体" w:hAnsi="宋体" w:cs="宋体" w:hint="eastAsia"/>
          <w:kern w:val="0"/>
          <w:szCs w:val="21"/>
        </w:rPr>
        <w:t>缴纳更改手续</w:t>
      </w:r>
      <w:r>
        <w:rPr>
          <w:rFonts w:ascii="宋体" w:hAnsi="宋体" w:cs="宋体"/>
          <w:kern w:val="0"/>
          <w:szCs w:val="21"/>
        </w:rPr>
        <w:t>费用</w:t>
      </w:r>
      <w:r>
        <w:rPr>
          <w:rFonts w:ascii="宋体" w:hAnsi="宋体" w:cs="宋体" w:hint="eastAsia"/>
          <w:kern w:val="0"/>
          <w:szCs w:val="21"/>
        </w:rPr>
        <w:t>10</w:t>
      </w:r>
      <w:r>
        <w:rPr>
          <w:rFonts w:ascii="宋体" w:hAnsi="宋体" w:cs="宋体"/>
          <w:kern w:val="0"/>
          <w:szCs w:val="21"/>
        </w:rPr>
        <w:t>元。（内容包括：姓名、性别、出生年月、国籍、民族、地址）</w:t>
      </w:r>
      <w:r>
        <w:rPr>
          <w:rFonts w:ascii="宋体" w:hAnsi="宋体" w:cs="宋体" w:hint="eastAsia"/>
          <w:kern w:val="0"/>
          <w:szCs w:val="21"/>
        </w:rPr>
        <w:t>；联系电话：63174340</w:t>
      </w:r>
    </w:p>
    <w:p w:rsidR="00676881" w:rsidRDefault="0053320E" w:rsidP="00740A19">
      <w:pPr>
        <w:numPr>
          <w:ilvl w:val="0"/>
          <w:numId w:val="3"/>
        </w:numPr>
        <w:spacing w:beforeLines="10" w:before="31"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收费标准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按照</w:t>
      </w:r>
      <w:r>
        <w:rPr>
          <w:rFonts w:ascii="宋体" w:hAnsi="宋体"/>
          <w:szCs w:val="21"/>
        </w:rPr>
        <w:t>文化部文教科发［2003］52号文件规定）</w:t>
      </w:r>
      <w:proofErr w:type="gramStart"/>
      <w:r>
        <w:rPr>
          <w:rFonts w:ascii="宋体" w:hAnsi="宋体" w:hint="eastAsia"/>
          <w:b/>
          <w:szCs w:val="21"/>
        </w:rPr>
        <w:t>考级费750</w:t>
      </w:r>
      <w:r>
        <w:rPr>
          <w:rFonts w:ascii="宋体" w:hAnsi="宋体"/>
          <w:b/>
          <w:szCs w:val="21"/>
        </w:rPr>
        <w:t>元</w:t>
      </w:r>
      <w:proofErr w:type="gramEnd"/>
      <w:r>
        <w:rPr>
          <w:rFonts w:ascii="宋体" w:hAnsi="宋体" w:hint="eastAsia"/>
          <w:b/>
          <w:szCs w:val="21"/>
        </w:rPr>
        <w:t xml:space="preserve">    不含教材费</w:t>
      </w:r>
    </w:p>
    <w:p w:rsidR="00676881" w:rsidRDefault="0053320E" w:rsidP="00740A19">
      <w:pPr>
        <w:spacing w:beforeLines="10" w:before="31" w:line="360" w:lineRule="auto"/>
        <w:ind w:left="56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注：以上收费不包含考级教材费和平台手续费。</w:t>
      </w:r>
    </w:p>
    <w:p w:rsidR="00676881" w:rsidRDefault="0053320E" w:rsidP="00740A19">
      <w:pPr>
        <w:spacing w:beforeLines="10" w:before="31" w:line="360" w:lineRule="auto"/>
        <w:ind w:firstLineChars="600" w:firstLine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proofErr w:type="gramStart"/>
      <w:r>
        <w:rPr>
          <w:rFonts w:ascii="宋体" w:hAnsi="宋体" w:hint="eastAsia"/>
          <w:szCs w:val="21"/>
        </w:rPr>
        <w:t>本考级</w:t>
      </w:r>
      <w:proofErr w:type="gramEnd"/>
      <w:r>
        <w:rPr>
          <w:rFonts w:ascii="宋体" w:hAnsi="宋体" w:hint="eastAsia"/>
          <w:szCs w:val="21"/>
        </w:rPr>
        <w:t>简章由上海音乐学院社会艺术水平考级委员会办公室负责解释。</w:t>
      </w:r>
    </w:p>
    <w:p w:rsidR="00676881" w:rsidRDefault="0053320E" w:rsidP="00740A19">
      <w:pPr>
        <w:spacing w:beforeLines="10" w:before="31" w:line="320" w:lineRule="exact"/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考级在线报名流程</w:t>
      </w:r>
    </w:p>
    <w:p w:rsidR="00676881" w:rsidRDefault="0053320E" w:rsidP="00740A19">
      <w:pPr>
        <w:spacing w:beforeLines="50" w:before="156" w:afterLines="50" w:after="156" w:line="360" w:lineRule="auto"/>
        <w:ind w:leftChars="200" w:left="420"/>
      </w:pPr>
      <w:r>
        <w:rPr>
          <w:rFonts w:hint="eastAsia"/>
        </w:rPr>
        <w:t>各位考生，上海音乐学院社会艺术水平考级本部考场报名采用全网报。有以下</w:t>
      </w:r>
      <w:r>
        <w:rPr>
          <w:rFonts w:hint="eastAsia"/>
          <w:b/>
        </w:rPr>
        <w:t>两种方式</w:t>
      </w:r>
      <w:r>
        <w:rPr>
          <w:rFonts w:hint="eastAsia"/>
        </w:rPr>
        <w:t>：</w:t>
      </w:r>
    </w:p>
    <w:p w:rsidR="00676881" w:rsidRDefault="0053320E" w:rsidP="00740A19">
      <w:pPr>
        <w:spacing w:beforeLines="50" w:before="156" w:afterLines="50" w:after="156" w:line="360" w:lineRule="auto"/>
        <w:ind w:leftChars="200" w:left="420"/>
      </w:pPr>
      <w:r>
        <w:rPr>
          <w:rFonts w:hint="eastAsia"/>
        </w:rPr>
        <w:t>一、考生可登录上海音乐学院主页，进入“人才教育——社会教育—音乐考级—”栏目，点击“网</w:t>
      </w:r>
      <w:bookmarkStart w:id="0" w:name="_GoBack"/>
      <w:bookmarkEnd w:id="0"/>
      <w:r>
        <w:rPr>
          <w:rFonts w:hint="eastAsia"/>
        </w:rPr>
        <w:t>上报名”，根据系统提示进行注册后即可在线完成报名、付费。</w:t>
      </w:r>
    </w:p>
    <w:p w:rsidR="00676881" w:rsidRDefault="0053320E">
      <w:pPr>
        <w:ind w:firstLineChars="200" w:firstLine="420"/>
        <w:rPr>
          <w:rFonts w:ascii="宋体" w:hAnsi="宋体" w:cs="宋体"/>
          <w:b/>
          <w:kern w:val="0"/>
        </w:rPr>
      </w:pPr>
      <w:r>
        <w:rPr>
          <w:rFonts w:hint="eastAsia"/>
        </w:rPr>
        <w:t>二、</w:t>
      </w:r>
      <w:proofErr w:type="gramStart"/>
      <w:r>
        <w:rPr>
          <w:rFonts w:hint="eastAsia"/>
        </w:rPr>
        <w:t>手机微信报名</w:t>
      </w:r>
      <w:proofErr w:type="gramEnd"/>
      <w:r>
        <w:rPr>
          <w:rFonts w:hint="eastAsia"/>
        </w:rPr>
        <w:t>：扫下方二</w:t>
      </w:r>
      <w:proofErr w:type="gramStart"/>
      <w:r>
        <w:rPr>
          <w:rFonts w:hint="eastAsia"/>
        </w:rPr>
        <w:t>维码进入</w:t>
      </w:r>
      <w:proofErr w:type="gramEnd"/>
      <w:r>
        <w:rPr>
          <w:rFonts w:hint="eastAsia"/>
        </w:rPr>
        <w:t>“考级服务”即可轻松完成报名、付费</w:t>
      </w:r>
      <w:r>
        <w:rPr>
          <w:rFonts w:ascii="宋体" w:hAnsi="宋体" w:hint="eastAsia"/>
        </w:rPr>
        <w:t>。</w:t>
      </w:r>
    </w:p>
    <w:p w:rsidR="00676881" w:rsidRDefault="00676881" w:rsidP="00740A19">
      <w:pPr>
        <w:spacing w:beforeLines="50" w:before="156" w:afterLines="50" w:after="156" w:line="360" w:lineRule="auto"/>
        <w:ind w:firstLineChars="200" w:firstLine="420"/>
      </w:pPr>
    </w:p>
    <w:p w:rsidR="00676881" w:rsidRDefault="00740A19" w:rsidP="00740A19">
      <w:pPr>
        <w:spacing w:beforeLines="50" w:before="156" w:afterLines="50" w:after="156" w:line="360" w:lineRule="auto"/>
        <w:ind w:firstLineChars="200" w:firstLine="420"/>
      </w:pPr>
      <w:r>
        <w:rPr>
          <w:noProof/>
        </w:rPr>
        <w:pict>
          <v:group id="Group 8" o:spid="_x0000_s1050" alt="" style="position:absolute;left:0;text-align:left;margin-left:109.75pt;margin-top:112.35pt;width:252pt;height:374.4pt;z-index:251661312" coordsize="5040,7488"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AutoShape 9" o:spid="_x0000_s1051" type="#_x0000_t80" style="position:absolute;width:5040;height:1873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AutoShape 9">
                <w:txbxContent>
                  <w:p w:rsidR="00740A19" w:rsidRDefault="00740A19" w:rsidP="00740A19">
                    <w:pPr>
                      <w:ind w:firstLineChars="200" w:firstLine="420"/>
                    </w:pPr>
                    <w:r>
                      <w:rPr>
                        <w:rFonts w:hint="eastAsia"/>
                      </w:rPr>
                      <w:t>使用</w:t>
                    </w:r>
                    <w:r>
                      <w:rPr>
                        <w:rFonts w:hint="eastAsia"/>
                      </w:rPr>
                      <w:t>ID</w:t>
                    </w:r>
                    <w:r>
                      <w:rPr>
                        <w:rFonts w:hint="eastAsia"/>
                      </w:rPr>
                      <w:t>号码进行登录，没有</w:t>
                    </w:r>
                    <w:r>
                      <w:rPr>
                        <w:rFonts w:hint="eastAsia"/>
                      </w:rPr>
                      <w:t>ID</w:t>
                    </w:r>
                    <w:r>
                      <w:rPr>
                        <w:rFonts w:hint="eastAsia"/>
                      </w:rPr>
                      <w:t>号码的需使用手机号码注册后登陆。</w:t>
                    </w:r>
                    <w:r>
                      <w:rPr>
                        <w:rFonts w:hint="eastAsia"/>
                      </w:rPr>
                      <w:t>ID</w:t>
                    </w:r>
                    <w:r>
                      <w:rPr>
                        <w:rFonts w:hint="eastAsia"/>
                      </w:rPr>
                      <w:t>号码是登录报名的唯一识别信息，考生需牢记。</w:t>
                    </w:r>
                  </w:p>
                </w:txbxContent>
              </v:textbox>
            </v:shape>
            <v:shape id="AutoShape 10" o:spid="_x0000_s1052" type="#_x0000_t80" style="position:absolute;top:2028;width:5040;height:1873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AutoShape 10">
                <w:txbxContent>
                  <w:p w:rsidR="00740A19" w:rsidRDefault="00740A19" w:rsidP="00740A19">
                    <w:pPr>
                      <w:ind w:firstLineChars="200" w:firstLine="420"/>
                    </w:pPr>
                    <w:r w:rsidRPr="00144CBF">
                      <w:rPr>
                        <w:rFonts w:hint="eastAsia"/>
                      </w:rPr>
                      <w:t>根据页面流程完成考生信息填写、照片上传，专业和级别选择，在线支付相关费用。</w:t>
                    </w:r>
                    <w:r>
                      <w:rPr>
                        <w:rFonts w:hint="eastAsia"/>
                      </w:rPr>
                      <w:t>收到短信确认即报名成功。</w:t>
                    </w:r>
                  </w:p>
                </w:txbxContent>
              </v:textbox>
            </v:shape>
            <v:shape id="AutoShape 11" o:spid="_x0000_s1053" type="#_x0000_t80" style="position:absolute;top:4056;width:5040;height:1873" strokecolor="#c2d69b" strokeweight="1pt">
              <v:fill color2="#d6e3bc" focusposition="1" focussize="" focus="100%" type="gradient"/>
              <v:shadow type="perspective" color="#4e6128" opacity=".5" offset="1pt" offset2="-3pt"/>
              <v:textbox style="mso-next-textbox:#AutoShape 11">
                <w:txbxContent>
                  <w:p w:rsidR="00740A19" w:rsidRDefault="00740A19" w:rsidP="00740A19">
                    <w:pPr>
                      <w:ind w:firstLineChars="200" w:firstLine="420"/>
                      <w:jc w:val="left"/>
                    </w:pPr>
                    <w:r>
                      <w:rPr>
                        <w:rFonts w:hint="eastAsia"/>
                      </w:rPr>
                      <w:t>于</w:t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t>日起考生自行登陆报名系统——下载打印</w:t>
                    </w:r>
                    <w:r w:rsidRPr="00627EEA">
                      <w:rPr>
                        <w:rFonts w:ascii="Arial" w:hAnsi="Arial" w:cs="Arial" w:hint="eastAsia"/>
                        <w:szCs w:val="21"/>
                      </w:rPr>
                      <w:t>准考证</w:t>
                    </w:r>
                    <w:r>
                      <w:rPr>
                        <w:rFonts w:ascii="Arial" w:hAnsi="Arial" w:cs="Arial" w:hint="eastAsia"/>
                        <w:szCs w:val="21"/>
                      </w:rPr>
                      <w:t>及</w:t>
                    </w:r>
                    <w:r w:rsidRPr="00627EEA">
                      <w:rPr>
                        <w:rFonts w:ascii="Arial" w:hAnsi="Arial" w:cs="Arial" w:hint="eastAsia"/>
                        <w:szCs w:val="21"/>
                      </w:rPr>
                      <w:t>评分表</w:t>
                    </w:r>
                    <w:r>
                      <w:rPr>
                        <w:rFonts w:hint="eastAsia"/>
                      </w:rPr>
                      <w:t>，于考试当天带至考试。</w:t>
                    </w:r>
                  </w:p>
                </w:txbxContent>
              </v:textbox>
            </v:shape>
            <v:rect id="Rectangle 12" o:spid="_x0000_s1054" style="position:absolute;top:6084;width:5040;height:1404" strokecolor="#c2d69b" strokeweight="1pt">
              <v:fill color2="#d6e3bc" focusposition="1" focussize="" focus="100%" type="gradient"/>
              <v:shadow type="perspective" color="#4e6128" opacity=".5" offset="1pt" offset2="-3pt"/>
              <v:textbox style="mso-next-textbox:#Rectangle 12">
                <w:txbxContent>
                  <w:p w:rsidR="00740A19" w:rsidRDefault="00740A19" w:rsidP="00740A19">
                    <w:pPr>
                      <w:ind w:firstLineChars="200" w:firstLine="420"/>
                    </w:pPr>
                    <w:r>
                      <w:rPr>
                        <w:rFonts w:hint="eastAsia"/>
                      </w:rPr>
                      <w:t>考试结束后，评分表留存学院，考生保留准考证。成绩公布后考生可在网上查询成绩，合格证书均以邮寄方式发送。</w:t>
                    </w:r>
                  </w:p>
                </w:txbxContent>
              </v:textbox>
            </v:rect>
          </v:group>
        </w:pict>
      </w:r>
      <w:r w:rsidR="008423E0">
        <w:rPr>
          <w:noProof/>
        </w:rPr>
        <w:drawing>
          <wp:anchor distT="0" distB="0" distL="114300" distR="114300" simplePos="0" relativeHeight="251660288" behindDoc="0" locked="0" layoutInCell="1" allowOverlap="1" wp14:anchorId="0F95BE45" wp14:editId="7EB1279E">
            <wp:simplePos x="0" y="0"/>
            <wp:positionH relativeFrom="column">
              <wp:posOffset>4980940</wp:posOffset>
            </wp:positionH>
            <wp:positionV relativeFrom="paragraph">
              <wp:posOffset>37465</wp:posOffset>
            </wp:positionV>
            <wp:extent cx="762000" cy="742950"/>
            <wp:effectExtent l="1905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6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81.5pt;margin-top:7.65pt;width:129.3pt;height:52.4pt;z-index:251657216;mso-position-horizontal-relative:text;mso-position-vertical-relative:text" filled="f" stroked="f" strokecolor="white" strokeweight="1.25pt">
            <v:fill color2="#bbd5f0"/>
            <v:textbox>
              <w:txbxContent>
                <w:p w:rsidR="00676881" w:rsidRDefault="0053320E">
                  <w:proofErr w:type="gramStart"/>
                  <w:r>
                    <w:t>微信扫描此</w:t>
                  </w:r>
                  <w:proofErr w:type="gramEnd"/>
                  <w:r>
                    <w:t>二维码</w:t>
                  </w:r>
                </w:p>
                <w:p w:rsidR="00676881" w:rsidRDefault="0053320E">
                  <w:r>
                    <w:rPr>
                      <w:rFonts w:hint="eastAsia"/>
                    </w:rPr>
                    <w:t>进入“考级服务”</w:t>
                  </w:r>
                  <w:r>
                    <w:rPr>
                      <w:rFonts w:hint="eastAsia"/>
                    </w:rPr>
                    <w:t xml:space="preserve">       </w:t>
                  </w:r>
                </w:p>
              </w:txbxContent>
            </v:textbox>
          </v:shape>
        </w:pict>
      </w:r>
      <w:r w:rsidR="008B6630">
        <w:pict>
          <v:shape id="_x0000_s1046" type="#_x0000_t202" style="position:absolute;left:0;text-align:left;margin-left:220pt;margin-top:17.25pt;width:32.6pt;height:42.8pt;z-index:251658240;mso-position-horizontal-relative:text;mso-position-vertical-relative:text" strokecolor="white" strokeweight="1.25pt">
            <v:fill color2="#bbd5f0"/>
            <v:textbox>
              <w:txbxContent>
                <w:p w:rsidR="00676881" w:rsidRDefault="0053320E">
                  <w:r>
                    <w:t>或</w:t>
                  </w:r>
                </w:p>
              </w:txbxContent>
            </v:textbox>
          </v:shape>
        </w:pict>
      </w:r>
      <w:r w:rsidR="008B6630">
        <w:pict>
          <v:shape id="AutoShape 13" o:spid="_x0000_s1038" type="#_x0000_t80" style="position:absolute;left:0;text-align:left;margin-left:257.25pt;margin-top:-.4pt;width:208.5pt;height:101.85pt;z-index:251654144;mso-position-horizontal-relative:text;mso-position-vertical-relative:text" strokecolor="#b2a1c7" strokeweight="1pt">
            <v:fill color2="#ccc0d9" focusposition="1" focussize="" focus="100%" type="gradient"/>
            <v:shadow on="t" type="perspective" color="#3f3151" opacity=".5" offset="1pt" offset2="-3pt,-2pt"/>
            <v:textbox>
              <w:txbxContent>
                <w:p w:rsidR="00676881" w:rsidRDefault="00676881">
                  <w:pPr>
                    <w:jc w:val="center"/>
                  </w:pPr>
                </w:p>
              </w:txbxContent>
            </v:textbox>
          </v:shape>
        </w:pict>
      </w:r>
      <w:r w:rsidR="008B6630">
        <w:pict>
          <v:shape id="_x0000_s1044" type="#_x0000_t80" style="position:absolute;left:0;text-align:left;margin-left:7.7pt;margin-top:-.4pt;width:201.95pt;height:101.85pt;z-index:251656192;mso-position-horizontal-relative:text;mso-position-vertical-relative:text" strokecolor="#b2a1c7" strokeweight="1pt">
            <v:fill color2="#ccc0d9" focusposition="1" focussize="" focus="100%" type="gradient"/>
            <v:shadow on="t" type="perspective" color="#3f3151" opacity=".5" offset="1pt" offset2="-3pt,-2pt"/>
            <v:textbox>
              <w:txbxContent>
                <w:p w:rsidR="00676881" w:rsidRDefault="0053320E">
                  <w:pPr>
                    <w:jc w:val="center"/>
                  </w:pPr>
                  <w:r>
                    <w:rPr>
                      <w:rFonts w:hint="eastAsia"/>
                    </w:rPr>
                    <w:t>登录上海音乐学院考级</w:t>
                  </w:r>
                  <w:proofErr w:type="gramStart"/>
                  <w:r>
                    <w:rPr>
                      <w:rFonts w:hint="eastAsia"/>
                    </w:rPr>
                    <w:t>指定官网</w:t>
                  </w:r>
                  <w:proofErr w:type="gramEnd"/>
                  <w:r>
                    <w:t>http://yyxy.txon.net</w:t>
                  </w:r>
                </w:p>
                <w:p w:rsidR="00676881" w:rsidRDefault="0053320E">
                  <w:pPr>
                    <w:jc w:val="center"/>
                  </w:pPr>
                  <w:r>
                    <w:rPr>
                      <w:rFonts w:hint="eastAsia"/>
                    </w:rPr>
                    <w:t>进入“考级网上报名”</w:t>
                  </w:r>
                </w:p>
              </w:txbxContent>
            </v:textbox>
          </v:shape>
        </w:pict>
      </w:r>
      <w:r w:rsidR="008B6630">
        <w:pict>
          <v:group id="Group 5" o:spid="_x0000_s1036" style="width:342pt;height:109.2pt;mso-position-horizontal-relative:char;mso-position-vertical-relative:line" coordsize="59,19022">
            <o:lock v:ext="edit" aspectratio="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7" type="#_x0000_t75" style="position:absolute;width:59;height:19" o:preferrelative="f">
              <o:lock v:ext="edit" text="t"/>
            </v:shape>
            <w10:wrap type="none"/>
            <w10:anchorlock/>
          </v:group>
        </w:pict>
      </w:r>
    </w:p>
    <w:p w:rsidR="00676881" w:rsidRDefault="00676881" w:rsidP="00740A19">
      <w:pPr>
        <w:spacing w:beforeLines="50" w:before="156" w:afterLines="50" w:after="156" w:line="360" w:lineRule="auto"/>
        <w:ind w:firstLineChars="200" w:firstLine="420"/>
      </w:pPr>
    </w:p>
    <w:p w:rsidR="00676881" w:rsidRDefault="00676881" w:rsidP="00740A19">
      <w:pPr>
        <w:spacing w:beforeLines="50" w:before="156" w:afterLines="50" w:after="156" w:line="360" w:lineRule="auto"/>
        <w:ind w:firstLineChars="200" w:firstLine="420"/>
      </w:pPr>
    </w:p>
    <w:p w:rsidR="00676881" w:rsidRDefault="00676881" w:rsidP="00740A19">
      <w:pPr>
        <w:spacing w:beforeLines="50" w:before="156" w:afterLines="50" w:after="156" w:line="360" w:lineRule="auto"/>
        <w:ind w:firstLineChars="200" w:firstLine="420"/>
      </w:pPr>
    </w:p>
    <w:p w:rsidR="00676881" w:rsidRDefault="00676881" w:rsidP="00740A19">
      <w:pPr>
        <w:spacing w:beforeLines="50" w:before="156" w:afterLines="50" w:after="156" w:line="360" w:lineRule="auto"/>
        <w:ind w:firstLineChars="200" w:firstLine="420"/>
      </w:pPr>
    </w:p>
    <w:p w:rsidR="00676881" w:rsidRDefault="00676881" w:rsidP="00740A19">
      <w:pPr>
        <w:spacing w:beforeLines="50" w:before="156" w:afterLines="50" w:after="156" w:line="360" w:lineRule="auto"/>
        <w:ind w:firstLineChars="200" w:firstLine="420"/>
      </w:pPr>
    </w:p>
    <w:p w:rsidR="00676881" w:rsidRDefault="00676881" w:rsidP="00740A19">
      <w:pPr>
        <w:spacing w:beforeLines="50" w:before="156" w:afterLines="50" w:after="156" w:line="360" w:lineRule="auto"/>
        <w:ind w:firstLineChars="200" w:firstLine="420"/>
      </w:pPr>
    </w:p>
    <w:p w:rsidR="00676881" w:rsidRDefault="00676881" w:rsidP="00740A19">
      <w:pPr>
        <w:spacing w:beforeLines="50" w:before="156" w:afterLines="50" w:after="156" w:line="360" w:lineRule="auto"/>
        <w:ind w:firstLineChars="200" w:firstLine="420"/>
      </w:pPr>
    </w:p>
    <w:p w:rsidR="00676881" w:rsidRDefault="00676881" w:rsidP="00740A19">
      <w:pPr>
        <w:spacing w:beforeLines="50" w:before="156" w:afterLines="50" w:after="156" w:line="360" w:lineRule="auto"/>
        <w:ind w:firstLineChars="200" w:firstLine="420"/>
      </w:pPr>
    </w:p>
    <w:p w:rsidR="00676881" w:rsidRDefault="00676881" w:rsidP="00740A19">
      <w:pPr>
        <w:spacing w:beforeLines="50" w:before="156" w:afterLines="50" w:after="156" w:line="360" w:lineRule="auto"/>
        <w:ind w:firstLineChars="200" w:firstLine="420"/>
      </w:pPr>
    </w:p>
    <w:p w:rsidR="00676881" w:rsidRDefault="00676881" w:rsidP="00740A19">
      <w:pPr>
        <w:spacing w:beforeLines="50" w:before="156" w:afterLines="50" w:after="156" w:line="360" w:lineRule="auto"/>
        <w:ind w:firstLineChars="200" w:firstLine="420"/>
      </w:pPr>
    </w:p>
    <w:p w:rsidR="00676881" w:rsidRDefault="00676881" w:rsidP="00776206">
      <w:pPr>
        <w:spacing w:beforeLines="150" w:before="468" w:line="360" w:lineRule="auto"/>
        <w:jc w:val="right"/>
      </w:pPr>
    </w:p>
    <w:sectPr w:rsidR="00676881" w:rsidSect="00676881">
      <w:headerReference w:type="even" r:id="rId14"/>
      <w:headerReference w:type="default" r:id="rId15"/>
      <w:pgSz w:w="11906" w:h="16838"/>
      <w:pgMar w:top="851" w:right="1416" w:bottom="454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30" w:rsidRDefault="008B6630" w:rsidP="00676881">
      <w:r>
        <w:separator/>
      </w:r>
    </w:p>
  </w:endnote>
  <w:endnote w:type="continuationSeparator" w:id="0">
    <w:p w:rsidR="008B6630" w:rsidRDefault="008B6630" w:rsidP="0067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30" w:rsidRDefault="008B6630" w:rsidP="00676881">
      <w:r>
        <w:separator/>
      </w:r>
    </w:p>
  </w:footnote>
  <w:footnote w:type="continuationSeparator" w:id="0">
    <w:p w:rsidR="008B6630" w:rsidRDefault="008B6630" w:rsidP="0067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81" w:rsidRDefault="00676881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81" w:rsidRDefault="0053320E">
    <w:pPr>
      <w:pStyle w:val="a6"/>
      <w:pBdr>
        <w:bottom w:val="single" w:sz="6" w:space="3" w:color="auto"/>
      </w:pBdr>
      <w:rPr>
        <w:b/>
        <w:sz w:val="28"/>
      </w:rPr>
    </w:pPr>
    <w:r>
      <w:rPr>
        <w:rFonts w:hint="eastAsia"/>
        <w:b/>
        <w:sz w:val="28"/>
      </w:rPr>
      <w:t>2018</w:t>
    </w:r>
    <w:r>
      <w:rPr>
        <w:rFonts w:hint="eastAsia"/>
        <w:b/>
        <w:sz w:val="28"/>
      </w:rPr>
      <w:t>年上海音乐学院社会艺术水平考级</w:t>
    </w:r>
  </w:p>
  <w:p w:rsidR="00676881" w:rsidRDefault="0053320E">
    <w:pPr>
      <w:pStyle w:val="a6"/>
      <w:pBdr>
        <w:bottom w:val="single" w:sz="6" w:space="3" w:color="auto"/>
      </w:pBdr>
      <w:rPr>
        <w:b/>
        <w:sz w:val="24"/>
      </w:rPr>
    </w:pPr>
    <w:r>
      <w:rPr>
        <w:rFonts w:hint="eastAsia"/>
        <w:b/>
        <w:sz w:val="24"/>
      </w:rPr>
      <w:t>钢琴表演</w:t>
    </w:r>
    <w:proofErr w:type="gramStart"/>
    <w:r>
      <w:rPr>
        <w:rFonts w:hint="eastAsia"/>
        <w:b/>
        <w:sz w:val="24"/>
      </w:rPr>
      <w:t>文凭级</w:t>
    </w:r>
    <w:proofErr w:type="gramEnd"/>
    <w:r>
      <w:rPr>
        <w:rFonts w:hint="eastAsia"/>
        <w:b/>
        <w:sz w:val="24"/>
      </w:rPr>
      <w:t>报名简章</w:t>
    </w:r>
  </w:p>
  <w:p w:rsidR="00676881" w:rsidRDefault="00676881">
    <w:pPr>
      <w:spacing w:after="160"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C1B"/>
    <w:multiLevelType w:val="multilevel"/>
    <w:tmpl w:val="06B15C1B"/>
    <w:lvl w:ilvl="0">
      <w:start w:val="1"/>
      <w:numFmt w:val="decimal"/>
      <w:lvlText w:val="%1、"/>
      <w:lvlJc w:val="left"/>
      <w:pPr>
        <w:ind w:left="704" w:hanging="420"/>
      </w:pPr>
      <w:rPr>
        <w:rFonts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7E85017"/>
    <w:multiLevelType w:val="multilevel"/>
    <w:tmpl w:val="17E85017"/>
    <w:lvl w:ilvl="0">
      <w:start w:val="1"/>
      <w:numFmt w:val="chineseCountingThousand"/>
      <w:lvlText w:val="%1、"/>
      <w:lvlJc w:val="left"/>
      <w:pPr>
        <w:ind w:left="562" w:hanging="420"/>
      </w:pPr>
      <w:rPr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116699"/>
    <w:multiLevelType w:val="multilevel"/>
    <w:tmpl w:val="19116699"/>
    <w:lvl w:ilvl="0">
      <w:start w:val="1"/>
      <w:numFmt w:val="decimal"/>
      <w:lvlText w:val="%1、"/>
      <w:lvlJc w:val="left"/>
      <w:pPr>
        <w:ind w:left="944" w:hanging="58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199" w:hanging="420"/>
      </w:pPr>
    </w:lvl>
    <w:lvl w:ilvl="2">
      <w:start w:val="1"/>
      <w:numFmt w:val="lowerRoman"/>
      <w:lvlText w:val="%3."/>
      <w:lvlJc w:val="right"/>
      <w:pPr>
        <w:ind w:left="1619" w:hanging="420"/>
      </w:pPr>
    </w:lvl>
    <w:lvl w:ilvl="3">
      <w:start w:val="1"/>
      <w:numFmt w:val="decimal"/>
      <w:lvlText w:val="%4."/>
      <w:lvlJc w:val="left"/>
      <w:pPr>
        <w:ind w:left="2039" w:hanging="420"/>
      </w:pPr>
    </w:lvl>
    <w:lvl w:ilvl="4">
      <w:start w:val="1"/>
      <w:numFmt w:val="lowerLetter"/>
      <w:lvlText w:val="%5)"/>
      <w:lvlJc w:val="left"/>
      <w:pPr>
        <w:ind w:left="2459" w:hanging="420"/>
      </w:pPr>
    </w:lvl>
    <w:lvl w:ilvl="5">
      <w:start w:val="1"/>
      <w:numFmt w:val="lowerRoman"/>
      <w:lvlText w:val="%6."/>
      <w:lvlJc w:val="right"/>
      <w:pPr>
        <w:ind w:left="2879" w:hanging="420"/>
      </w:pPr>
    </w:lvl>
    <w:lvl w:ilvl="6">
      <w:start w:val="1"/>
      <w:numFmt w:val="decimal"/>
      <w:lvlText w:val="%7."/>
      <w:lvlJc w:val="left"/>
      <w:pPr>
        <w:ind w:left="3299" w:hanging="420"/>
      </w:pPr>
    </w:lvl>
    <w:lvl w:ilvl="7">
      <w:start w:val="1"/>
      <w:numFmt w:val="lowerLetter"/>
      <w:lvlText w:val="%8)"/>
      <w:lvlJc w:val="left"/>
      <w:pPr>
        <w:ind w:left="3719" w:hanging="420"/>
      </w:pPr>
    </w:lvl>
    <w:lvl w:ilvl="8">
      <w:start w:val="1"/>
      <w:numFmt w:val="lowerRoman"/>
      <w:lvlText w:val="%9."/>
      <w:lvlJc w:val="right"/>
      <w:pPr>
        <w:ind w:left="4139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F3D"/>
    <w:rsid w:val="00025AB3"/>
    <w:rsid w:val="00043696"/>
    <w:rsid w:val="00053515"/>
    <w:rsid w:val="00054D04"/>
    <w:rsid w:val="000638FB"/>
    <w:rsid w:val="00066D29"/>
    <w:rsid w:val="00075586"/>
    <w:rsid w:val="000969ED"/>
    <w:rsid w:val="000B44BA"/>
    <w:rsid w:val="00115A9D"/>
    <w:rsid w:val="0011741A"/>
    <w:rsid w:val="00144CBF"/>
    <w:rsid w:val="00147D23"/>
    <w:rsid w:val="0015390A"/>
    <w:rsid w:val="00172A27"/>
    <w:rsid w:val="001737FE"/>
    <w:rsid w:val="0018399A"/>
    <w:rsid w:val="001C5C65"/>
    <w:rsid w:val="001D1F9B"/>
    <w:rsid w:val="00230214"/>
    <w:rsid w:val="002403E3"/>
    <w:rsid w:val="002419F7"/>
    <w:rsid w:val="002456C7"/>
    <w:rsid w:val="00265904"/>
    <w:rsid w:val="0028006E"/>
    <w:rsid w:val="002C5CC4"/>
    <w:rsid w:val="002C69E3"/>
    <w:rsid w:val="002C6FB0"/>
    <w:rsid w:val="002D7B09"/>
    <w:rsid w:val="002E543D"/>
    <w:rsid w:val="002F2D46"/>
    <w:rsid w:val="00317446"/>
    <w:rsid w:val="00317F2D"/>
    <w:rsid w:val="00365EE0"/>
    <w:rsid w:val="00367BF8"/>
    <w:rsid w:val="00380DB3"/>
    <w:rsid w:val="003A7111"/>
    <w:rsid w:val="003B2C5F"/>
    <w:rsid w:val="003D5C09"/>
    <w:rsid w:val="00403386"/>
    <w:rsid w:val="00422FD6"/>
    <w:rsid w:val="00432635"/>
    <w:rsid w:val="00433F1F"/>
    <w:rsid w:val="00495B73"/>
    <w:rsid w:val="004B7C9C"/>
    <w:rsid w:val="004C32E0"/>
    <w:rsid w:val="004E39EF"/>
    <w:rsid w:val="004E443F"/>
    <w:rsid w:val="004F6BA1"/>
    <w:rsid w:val="0051199C"/>
    <w:rsid w:val="0053320E"/>
    <w:rsid w:val="00553863"/>
    <w:rsid w:val="0056708A"/>
    <w:rsid w:val="00567B11"/>
    <w:rsid w:val="005705A5"/>
    <w:rsid w:val="005910AC"/>
    <w:rsid w:val="00593B43"/>
    <w:rsid w:val="005A4957"/>
    <w:rsid w:val="005B4862"/>
    <w:rsid w:val="005C2922"/>
    <w:rsid w:val="006113C4"/>
    <w:rsid w:val="006122D9"/>
    <w:rsid w:val="006156BE"/>
    <w:rsid w:val="00625884"/>
    <w:rsid w:val="00627EEA"/>
    <w:rsid w:val="00633C91"/>
    <w:rsid w:val="00660816"/>
    <w:rsid w:val="00673382"/>
    <w:rsid w:val="00676881"/>
    <w:rsid w:val="00676DAF"/>
    <w:rsid w:val="00686D63"/>
    <w:rsid w:val="00691124"/>
    <w:rsid w:val="00697692"/>
    <w:rsid w:val="006B6367"/>
    <w:rsid w:val="006C1D83"/>
    <w:rsid w:val="006D2C96"/>
    <w:rsid w:val="006E302B"/>
    <w:rsid w:val="00714EE3"/>
    <w:rsid w:val="00740A19"/>
    <w:rsid w:val="00776206"/>
    <w:rsid w:val="00786B0C"/>
    <w:rsid w:val="00795ABE"/>
    <w:rsid w:val="007B1176"/>
    <w:rsid w:val="007D437F"/>
    <w:rsid w:val="007D50A6"/>
    <w:rsid w:val="007E7C0F"/>
    <w:rsid w:val="008313CC"/>
    <w:rsid w:val="0083511C"/>
    <w:rsid w:val="008423E0"/>
    <w:rsid w:val="008921EF"/>
    <w:rsid w:val="008B2631"/>
    <w:rsid w:val="008B6630"/>
    <w:rsid w:val="008C4BCF"/>
    <w:rsid w:val="008E78AA"/>
    <w:rsid w:val="008F73C9"/>
    <w:rsid w:val="00913799"/>
    <w:rsid w:val="0092372B"/>
    <w:rsid w:val="0092585B"/>
    <w:rsid w:val="00954B9F"/>
    <w:rsid w:val="00955630"/>
    <w:rsid w:val="00967630"/>
    <w:rsid w:val="00993436"/>
    <w:rsid w:val="009B6FB9"/>
    <w:rsid w:val="009E37D1"/>
    <w:rsid w:val="009F3E8F"/>
    <w:rsid w:val="00A2755A"/>
    <w:rsid w:val="00A27A8D"/>
    <w:rsid w:val="00A5424E"/>
    <w:rsid w:val="00A56477"/>
    <w:rsid w:val="00A67B63"/>
    <w:rsid w:val="00AB2286"/>
    <w:rsid w:val="00AF0A57"/>
    <w:rsid w:val="00B21DA1"/>
    <w:rsid w:val="00B27195"/>
    <w:rsid w:val="00B35859"/>
    <w:rsid w:val="00B451E9"/>
    <w:rsid w:val="00B66838"/>
    <w:rsid w:val="00B70498"/>
    <w:rsid w:val="00B84B92"/>
    <w:rsid w:val="00B93163"/>
    <w:rsid w:val="00BC2C64"/>
    <w:rsid w:val="00C00E92"/>
    <w:rsid w:val="00C0498A"/>
    <w:rsid w:val="00C52359"/>
    <w:rsid w:val="00CA21B6"/>
    <w:rsid w:val="00CB4011"/>
    <w:rsid w:val="00CD595D"/>
    <w:rsid w:val="00CE31A3"/>
    <w:rsid w:val="00CE712A"/>
    <w:rsid w:val="00CF4B5E"/>
    <w:rsid w:val="00CF4E71"/>
    <w:rsid w:val="00D27032"/>
    <w:rsid w:val="00D3486B"/>
    <w:rsid w:val="00D42ACA"/>
    <w:rsid w:val="00D55BDA"/>
    <w:rsid w:val="00D56A67"/>
    <w:rsid w:val="00D626F7"/>
    <w:rsid w:val="00D6435A"/>
    <w:rsid w:val="00D75469"/>
    <w:rsid w:val="00D8229A"/>
    <w:rsid w:val="00D87A5F"/>
    <w:rsid w:val="00D96A3E"/>
    <w:rsid w:val="00DA243D"/>
    <w:rsid w:val="00DB2AB3"/>
    <w:rsid w:val="00DC0ECB"/>
    <w:rsid w:val="00DD1F3B"/>
    <w:rsid w:val="00DD4F53"/>
    <w:rsid w:val="00DE618D"/>
    <w:rsid w:val="00DF0F41"/>
    <w:rsid w:val="00DF3998"/>
    <w:rsid w:val="00E419C2"/>
    <w:rsid w:val="00EA2A0D"/>
    <w:rsid w:val="00ED6845"/>
    <w:rsid w:val="00F24B71"/>
    <w:rsid w:val="00F406B8"/>
    <w:rsid w:val="00F66497"/>
    <w:rsid w:val="00F96446"/>
    <w:rsid w:val="00FA1836"/>
    <w:rsid w:val="24047F8D"/>
    <w:rsid w:val="501B33F3"/>
    <w:rsid w:val="63A8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8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768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676881"/>
    <w:pPr>
      <w:ind w:leftChars="2500" w:left="100"/>
    </w:pPr>
  </w:style>
  <w:style w:type="paragraph" w:styleId="a4">
    <w:name w:val="Balloon Text"/>
    <w:basedOn w:val="a"/>
    <w:semiHidden/>
    <w:rsid w:val="00676881"/>
    <w:rPr>
      <w:sz w:val="18"/>
      <w:szCs w:val="18"/>
    </w:rPr>
  </w:style>
  <w:style w:type="paragraph" w:styleId="a5">
    <w:name w:val="footer"/>
    <w:basedOn w:val="a"/>
    <w:link w:val="Char"/>
    <w:qFormat/>
    <w:rsid w:val="00676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676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1"/>
    <w:qFormat/>
    <w:rsid w:val="006768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8">
    <w:name w:val="Hyperlink"/>
    <w:rsid w:val="00676881"/>
    <w:rPr>
      <w:color w:val="0000FF"/>
      <w:u w:val="single"/>
    </w:rPr>
  </w:style>
  <w:style w:type="character" w:customStyle="1" w:styleId="10">
    <w:name w:val="访问过的超链接1"/>
    <w:rsid w:val="00676881"/>
    <w:rPr>
      <w:color w:val="800080"/>
      <w:u w:val="single"/>
    </w:rPr>
  </w:style>
  <w:style w:type="character" w:customStyle="1" w:styleId="Char">
    <w:name w:val="页脚 Char"/>
    <w:link w:val="a5"/>
    <w:qFormat/>
    <w:rsid w:val="00676881"/>
    <w:rPr>
      <w:kern w:val="2"/>
      <w:sz w:val="18"/>
      <w:szCs w:val="18"/>
    </w:rPr>
  </w:style>
  <w:style w:type="character" w:customStyle="1" w:styleId="Char0">
    <w:name w:val="页眉 Char"/>
    <w:link w:val="a6"/>
    <w:uiPriority w:val="99"/>
    <w:rsid w:val="00676881"/>
    <w:rPr>
      <w:kern w:val="2"/>
      <w:sz w:val="18"/>
      <w:szCs w:val="18"/>
    </w:rPr>
  </w:style>
  <w:style w:type="character" w:customStyle="1" w:styleId="1Char">
    <w:name w:val="标题 1 Char"/>
    <w:link w:val="1"/>
    <w:qFormat/>
    <w:rsid w:val="00676881"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99"/>
    <w:qFormat/>
    <w:rsid w:val="00676881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676881"/>
    <w:pPr>
      <w:ind w:firstLineChars="200" w:firstLine="420"/>
    </w:pPr>
  </w:style>
  <w:style w:type="character" w:customStyle="1" w:styleId="Char1">
    <w:name w:val="标题 Char"/>
    <w:basedOn w:val="a0"/>
    <w:link w:val="a7"/>
    <w:rsid w:val="00676881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yyxy.txon.ne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yyxy.txon.net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yyxy.txon.ne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8"/>
    <customShpInfo spid="_x0000_s1046"/>
    <customShpInfo spid="_x0000_s1038"/>
    <customShpInfo spid="_x0000_s1044"/>
    <customShpInfo spid="_x0000_s1040"/>
    <customShpInfo spid="_x0000_s1041"/>
    <customShpInfo spid="_x0000_s1042"/>
    <customShpInfo spid="_x0000_s1043"/>
    <customShpInfo spid="_x0000_s1039"/>
    <customShpInfo spid="_x0000_s1045"/>
    <customShpInfo spid="_x0000_s1037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0124A-1102-4B4A-B9B2-AF5D606C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329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2018年上海音乐学院寒假 钢琴 考级简章</dc:title>
  <dc:creator>shcm</dc:creator>
  <cp:lastModifiedBy>user</cp:lastModifiedBy>
  <cp:revision>8</cp:revision>
  <cp:lastPrinted>2017-10-20T05:24:00Z</cp:lastPrinted>
  <dcterms:created xsi:type="dcterms:W3CDTF">2017-10-23T07:34:00Z</dcterms:created>
  <dcterms:modified xsi:type="dcterms:W3CDTF">2017-10-30T08:39:00Z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