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299" w:rsidRPr="007704B3" w:rsidRDefault="00065299" w:rsidP="00065299">
      <w:pPr>
        <w:spacing w:line="520" w:lineRule="exact"/>
        <w:ind w:right="140"/>
        <w:jc w:val="left"/>
        <w:rPr>
          <w:rFonts w:ascii="仿宋_GB2312" w:eastAsia="仿宋_GB2312"/>
          <w:sz w:val="28"/>
        </w:rPr>
      </w:pPr>
      <w:r w:rsidRPr="007704B3">
        <w:rPr>
          <w:rFonts w:ascii="仿宋_GB2312" w:eastAsia="仿宋_GB2312" w:hint="eastAsia"/>
          <w:sz w:val="28"/>
        </w:rPr>
        <w:t>附件</w:t>
      </w:r>
      <w:r w:rsidR="009B2B5E" w:rsidRPr="007704B3">
        <w:rPr>
          <w:rFonts w:ascii="仿宋_GB2312" w:eastAsia="仿宋_GB2312" w:hint="eastAsia"/>
          <w:sz w:val="28"/>
        </w:rPr>
        <w:t>1</w:t>
      </w:r>
      <w:r w:rsidR="00674C30" w:rsidRPr="007704B3">
        <w:rPr>
          <w:rFonts w:ascii="仿宋_GB2312" w:eastAsia="仿宋_GB2312" w:hint="eastAsia"/>
          <w:sz w:val="28"/>
        </w:rPr>
        <w:t>：</w:t>
      </w:r>
    </w:p>
    <w:p w:rsidR="00065299" w:rsidRDefault="00065299" w:rsidP="00065299">
      <w:pPr>
        <w:overflowPunct w:val="0"/>
        <w:topLinePunct/>
        <w:snapToGrid w:val="0"/>
        <w:spacing w:line="500" w:lineRule="exact"/>
        <w:rPr>
          <w:rFonts w:ascii="仿宋_GB2312" w:eastAsia="仿宋_GB2312"/>
          <w:sz w:val="28"/>
        </w:rPr>
      </w:pPr>
    </w:p>
    <w:p w:rsidR="00065299" w:rsidRDefault="003B6D29" w:rsidP="00065299">
      <w:pPr>
        <w:overflowPunct w:val="0"/>
        <w:topLinePunct/>
        <w:snapToGrid w:val="0"/>
        <w:spacing w:line="500" w:lineRule="exact"/>
        <w:jc w:val="center"/>
        <w:rPr>
          <w:rFonts w:ascii="华文中宋" w:eastAsia="华文中宋" w:hAnsi="华文中宋"/>
          <w:bCs/>
          <w:sz w:val="36"/>
          <w:szCs w:val="36"/>
        </w:rPr>
      </w:pPr>
      <w:r>
        <w:rPr>
          <w:rFonts w:ascii="华文中宋" w:eastAsia="华文中宋" w:hAnsi="华文中宋" w:hint="eastAsia"/>
          <w:bCs/>
          <w:sz w:val="36"/>
          <w:szCs w:val="36"/>
        </w:rPr>
        <w:t>上海市徐汇区青年联合会第十</w:t>
      </w:r>
      <w:r w:rsidR="00065299">
        <w:rPr>
          <w:rFonts w:ascii="华文中宋" w:eastAsia="华文中宋" w:hAnsi="华文中宋" w:hint="eastAsia"/>
          <w:bCs/>
          <w:sz w:val="36"/>
          <w:szCs w:val="36"/>
        </w:rPr>
        <w:t>届委员会委员条件</w:t>
      </w:r>
    </w:p>
    <w:p w:rsidR="00065299" w:rsidRDefault="00065299" w:rsidP="00065299">
      <w:pPr>
        <w:overflowPunct w:val="0"/>
        <w:topLinePunct/>
        <w:snapToGrid w:val="0"/>
        <w:spacing w:line="500" w:lineRule="exact"/>
        <w:jc w:val="center"/>
        <w:rPr>
          <w:rFonts w:eastAsia="黑体"/>
          <w:b/>
          <w:bCs/>
          <w:sz w:val="32"/>
          <w:szCs w:val="36"/>
        </w:rPr>
      </w:pPr>
    </w:p>
    <w:p w:rsidR="00065299" w:rsidRDefault="00065299" w:rsidP="00065299">
      <w:pPr>
        <w:overflowPunct w:val="0"/>
        <w:topLinePunct/>
        <w:snapToGrid w:val="0"/>
        <w:spacing w:line="500" w:lineRule="exact"/>
        <w:ind w:firstLineChars="200" w:firstLine="560"/>
        <w:rPr>
          <w:rFonts w:ascii="黑体" w:eastAsia="黑体"/>
          <w:bCs/>
          <w:sz w:val="28"/>
        </w:rPr>
      </w:pPr>
      <w:r>
        <w:rPr>
          <w:rFonts w:ascii="黑体" w:eastAsia="黑体" w:hint="eastAsia"/>
          <w:bCs/>
          <w:sz w:val="28"/>
        </w:rPr>
        <w:t>一、政治条件</w:t>
      </w:r>
    </w:p>
    <w:p w:rsidR="00065299" w:rsidRDefault="00065299" w:rsidP="00065299">
      <w:pPr>
        <w:overflowPunct w:val="0"/>
        <w:topLinePunct/>
        <w:snapToGrid w:val="0"/>
        <w:spacing w:line="500" w:lineRule="exact"/>
        <w:ind w:firstLine="560"/>
        <w:rPr>
          <w:rFonts w:eastAsia="仿宋_GB2312"/>
          <w:sz w:val="28"/>
        </w:rPr>
      </w:pPr>
      <w:r>
        <w:rPr>
          <w:rFonts w:eastAsia="仿宋_GB2312" w:hint="eastAsia"/>
          <w:sz w:val="28"/>
        </w:rPr>
        <w:t>热爱社会主义祖国，拥护中国共产党的领导，拥护“一国两制”和平统一的基本政治主张，承认《中华全国青年联合会章程》和《上海市徐汇区青年联合会细则》，遵守国家法律和社会公德，有较高的文化水平和业务能力，热心青年工作、在关注民生、关心公益事业、维护公平正义、构建和谐等方面有较强的社会责任感，能代表徐汇区各族各界青年在本会中认真履行有关权利和义务，在青年中有一定影响的各族各界优秀青年人才或代表人士。</w:t>
      </w:r>
      <w:r>
        <w:rPr>
          <w:rFonts w:eastAsia="仿宋_GB2312"/>
          <w:sz w:val="28"/>
        </w:rPr>
        <w:t xml:space="preserve"> </w:t>
      </w:r>
    </w:p>
    <w:p w:rsidR="00065299" w:rsidRDefault="00065299" w:rsidP="00065299">
      <w:pPr>
        <w:overflowPunct w:val="0"/>
        <w:topLinePunct/>
        <w:snapToGrid w:val="0"/>
        <w:spacing w:line="500" w:lineRule="exact"/>
        <w:ind w:firstLineChars="200" w:firstLine="560"/>
        <w:rPr>
          <w:rFonts w:ascii="黑体" w:eastAsia="黑体"/>
          <w:bCs/>
          <w:sz w:val="28"/>
        </w:rPr>
      </w:pPr>
      <w:r>
        <w:rPr>
          <w:rFonts w:ascii="黑体" w:eastAsia="黑体" w:hint="eastAsia"/>
          <w:sz w:val="28"/>
        </w:rPr>
        <w:t>二、</w:t>
      </w:r>
      <w:r>
        <w:rPr>
          <w:rFonts w:ascii="黑体" w:eastAsia="黑体" w:hint="eastAsia"/>
          <w:bCs/>
          <w:sz w:val="28"/>
        </w:rPr>
        <w:t>年龄条件</w:t>
      </w:r>
    </w:p>
    <w:p w:rsidR="00065299" w:rsidRDefault="00065299" w:rsidP="00065299">
      <w:pPr>
        <w:overflowPunct w:val="0"/>
        <w:topLinePunct/>
        <w:snapToGrid w:val="0"/>
        <w:spacing w:line="500" w:lineRule="exact"/>
        <w:ind w:firstLineChars="200" w:firstLine="560"/>
        <w:rPr>
          <w:rFonts w:eastAsia="仿宋_GB2312"/>
          <w:sz w:val="28"/>
        </w:rPr>
      </w:pPr>
      <w:r>
        <w:rPr>
          <w:rFonts w:eastAsia="仿宋_GB2312" w:hint="eastAsia"/>
          <w:sz w:val="28"/>
        </w:rPr>
        <w:t>委员年龄一般在</w:t>
      </w:r>
      <w:r>
        <w:rPr>
          <w:rFonts w:eastAsia="仿宋_GB2312"/>
          <w:sz w:val="28"/>
        </w:rPr>
        <w:t>40</w:t>
      </w:r>
      <w:r>
        <w:rPr>
          <w:rFonts w:eastAsia="仿宋_GB2312" w:hint="eastAsia"/>
          <w:sz w:val="28"/>
        </w:rPr>
        <w:t>周岁以下</w:t>
      </w:r>
      <w:r>
        <w:rPr>
          <w:rFonts w:ascii="仿宋_GB2312" w:eastAsia="仿宋_GB2312" w:hint="eastAsia"/>
          <w:sz w:val="28"/>
          <w:szCs w:val="28"/>
        </w:rPr>
        <w:t>（</w:t>
      </w:r>
      <w:r w:rsidR="003B6D29">
        <w:rPr>
          <w:rFonts w:ascii="仿宋_GB2312" w:eastAsia="仿宋_GB2312" w:hint="eastAsia"/>
          <w:sz w:val="28"/>
          <w:szCs w:val="28"/>
        </w:rPr>
        <w:t>1978</w:t>
      </w:r>
      <w:r>
        <w:rPr>
          <w:rFonts w:ascii="仿宋_GB2312" w:eastAsia="仿宋_GB2312" w:hint="eastAsia"/>
          <w:sz w:val="28"/>
          <w:szCs w:val="28"/>
        </w:rPr>
        <w:t>年</w:t>
      </w:r>
      <w:r w:rsidR="003B6D29">
        <w:rPr>
          <w:rFonts w:ascii="仿宋_GB2312" w:eastAsia="仿宋_GB2312" w:hint="eastAsia"/>
          <w:sz w:val="28"/>
          <w:szCs w:val="28"/>
        </w:rPr>
        <w:t>1</w:t>
      </w:r>
      <w:r>
        <w:rPr>
          <w:rFonts w:ascii="仿宋_GB2312" w:eastAsia="仿宋_GB2312" w:hint="eastAsia"/>
          <w:sz w:val="28"/>
          <w:szCs w:val="28"/>
        </w:rPr>
        <w:t>月</w:t>
      </w:r>
      <w:r w:rsidR="003B6D29">
        <w:rPr>
          <w:rFonts w:ascii="仿宋_GB2312" w:eastAsia="仿宋_GB2312" w:hint="eastAsia"/>
          <w:sz w:val="28"/>
          <w:szCs w:val="28"/>
        </w:rPr>
        <w:t>1</w:t>
      </w:r>
      <w:r>
        <w:rPr>
          <w:rFonts w:ascii="仿宋_GB2312" w:eastAsia="仿宋_GB2312" w:hint="eastAsia"/>
          <w:sz w:val="28"/>
          <w:szCs w:val="28"/>
        </w:rPr>
        <w:t>日以后出生）</w:t>
      </w:r>
      <w:r>
        <w:rPr>
          <w:rFonts w:eastAsia="仿宋_GB2312" w:hint="eastAsia"/>
          <w:sz w:val="28"/>
        </w:rPr>
        <w:t>，特别优秀的可适当放宽要求。</w:t>
      </w:r>
    </w:p>
    <w:p w:rsidR="00065299" w:rsidRDefault="00065299" w:rsidP="00065299">
      <w:pPr>
        <w:overflowPunct w:val="0"/>
        <w:topLinePunct/>
        <w:snapToGrid w:val="0"/>
        <w:spacing w:line="500" w:lineRule="exact"/>
        <w:ind w:firstLineChars="200" w:firstLine="560"/>
        <w:rPr>
          <w:rFonts w:eastAsia="仿宋_GB2312"/>
          <w:sz w:val="28"/>
        </w:rPr>
      </w:pPr>
      <w:r>
        <w:rPr>
          <w:rFonts w:ascii="黑体" w:eastAsia="黑体" w:hint="eastAsia"/>
          <w:bCs/>
          <w:sz w:val="28"/>
        </w:rPr>
        <w:t>三、学历职称条件</w:t>
      </w:r>
    </w:p>
    <w:p w:rsidR="00065299" w:rsidRDefault="00065299" w:rsidP="00065299">
      <w:pPr>
        <w:pStyle w:val="2"/>
        <w:overflowPunct w:val="0"/>
        <w:topLinePunct/>
        <w:snapToGrid w:val="0"/>
        <w:spacing w:line="500" w:lineRule="exact"/>
        <w:ind w:firstLineChars="200" w:firstLine="560"/>
        <w:rPr>
          <w:rFonts w:eastAsia="仿宋_GB2312"/>
          <w:szCs w:val="28"/>
        </w:rPr>
      </w:pPr>
      <w:r>
        <w:rPr>
          <w:rFonts w:eastAsia="仿宋_GB2312" w:hint="eastAsia"/>
          <w:szCs w:val="28"/>
        </w:rPr>
        <w:t>具备较高的学历、学位或业务职称，在本领域中取得突出成就，有一定专长。一般应具有大专及以上文化程度。</w:t>
      </w:r>
    </w:p>
    <w:p w:rsidR="00065299" w:rsidRDefault="00065299" w:rsidP="00065299">
      <w:pPr>
        <w:overflowPunct w:val="0"/>
        <w:topLinePunct/>
        <w:snapToGrid w:val="0"/>
        <w:spacing w:line="500" w:lineRule="exact"/>
        <w:ind w:firstLineChars="200" w:firstLine="560"/>
        <w:rPr>
          <w:rFonts w:ascii="黑体" w:eastAsia="黑体"/>
          <w:bCs/>
          <w:sz w:val="28"/>
        </w:rPr>
      </w:pPr>
      <w:r>
        <w:rPr>
          <w:rFonts w:ascii="黑体" w:eastAsia="黑体" w:hint="eastAsia"/>
          <w:bCs/>
          <w:sz w:val="28"/>
        </w:rPr>
        <w:t>四、相关界别委员条件</w:t>
      </w:r>
    </w:p>
    <w:p w:rsidR="00065299" w:rsidRDefault="00065299" w:rsidP="00065299">
      <w:pPr>
        <w:spacing w:line="500" w:lineRule="exact"/>
        <w:ind w:firstLineChars="196" w:firstLine="549"/>
        <w:jc w:val="left"/>
        <w:rPr>
          <w:rFonts w:ascii="仿宋_GB2312" w:eastAsia="仿宋_GB2312"/>
          <w:sz w:val="28"/>
          <w:szCs w:val="28"/>
        </w:rPr>
      </w:pPr>
      <w:r>
        <w:rPr>
          <w:rFonts w:ascii="仿宋_GB2312" w:eastAsia="仿宋_GB2312" w:hint="eastAsia"/>
          <w:bCs/>
          <w:sz w:val="28"/>
          <w:szCs w:val="28"/>
        </w:rPr>
        <w:t>1、党政机关界别委员：</w:t>
      </w:r>
      <w:r>
        <w:rPr>
          <w:rFonts w:ascii="仿宋_GB2312" w:eastAsia="仿宋_GB2312" w:hint="eastAsia"/>
          <w:sz w:val="28"/>
          <w:szCs w:val="28"/>
        </w:rPr>
        <w:t>应具有大学本科及以上学历，工作突出，有良好的群众基础和业务能力，支持并热衷青联活动，一般应是行政副处级（含）以上干部，特别优秀的正科级干部也可推报。</w:t>
      </w:r>
    </w:p>
    <w:p w:rsidR="00065299" w:rsidRDefault="00065299" w:rsidP="00065299">
      <w:pPr>
        <w:spacing w:line="500" w:lineRule="exact"/>
        <w:ind w:firstLineChars="196" w:firstLine="549"/>
        <w:jc w:val="left"/>
        <w:rPr>
          <w:rFonts w:ascii="仿宋_GB2312" w:eastAsia="仿宋_GB2312"/>
          <w:sz w:val="28"/>
          <w:szCs w:val="28"/>
        </w:rPr>
      </w:pPr>
      <w:r>
        <w:rPr>
          <w:rFonts w:ascii="仿宋_GB2312" w:eastAsia="仿宋_GB2312" w:hint="eastAsia"/>
          <w:bCs/>
          <w:sz w:val="28"/>
          <w:szCs w:val="28"/>
        </w:rPr>
        <w:t>2、政法、驻区部队界别委员：</w:t>
      </w:r>
      <w:r>
        <w:rPr>
          <w:rFonts w:ascii="仿宋_GB2312" w:eastAsia="仿宋_GB2312" w:hint="eastAsia"/>
          <w:sz w:val="28"/>
          <w:szCs w:val="28"/>
        </w:rPr>
        <w:t>应具有大专及以上学历，在工作中做出突出成绩；政府部门干部一般应是行政</w:t>
      </w:r>
      <w:r w:rsidR="003B6D29">
        <w:rPr>
          <w:rFonts w:ascii="仿宋_GB2312" w:eastAsia="仿宋_GB2312" w:hint="eastAsia"/>
          <w:sz w:val="28"/>
          <w:szCs w:val="28"/>
        </w:rPr>
        <w:t>正科级</w:t>
      </w:r>
      <w:r>
        <w:rPr>
          <w:rFonts w:ascii="仿宋_GB2312" w:eastAsia="仿宋_GB2312" w:hint="eastAsia"/>
          <w:sz w:val="28"/>
          <w:szCs w:val="28"/>
        </w:rPr>
        <w:t>（含）以上干部。</w:t>
      </w:r>
    </w:p>
    <w:p w:rsidR="00065299" w:rsidRDefault="00065299" w:rsidP="00065299">
      <w:pPr>
        <w:spacing w:line="500" w:lineRule="exact"/>
        <w:ind w:firstLineChars="196" w:firstLine="549"/>
        <w:jc w:val="left"/>
        <w:rPr>
          <w:rFonts w:ascii="仿宋_GB2312" w:eastAsia="仿宋_GB2312"/>
          <w:sz w:val="28"/>
          <w:szCs w:val="28"/>
        </w:rPr>
      </w:pPr>
      <w:r>
        <w:rPr>
          <w:rFonts w:ascii="仿宋_GB2312" w:eastAsia="仿宋_GB2312" w:hint="eastAsia"/>
          <w:bCs/>
          <w:sz w:val="28"/>
          <w:szCs w:val="28"/>
        </w:rPr>
        <w:t>3、现代服务业界别委员：</w:t>
      </w:r>
      <w:r>
        <w:rPr>
          <w:rFonts w:ascii="仿宋_GB2312" w:eastAsia="仿宋_GB2312" w:hint="eastAsia"/>
          <w:sz w:val="28"/>
          <w:szCs w:val="28"/>
        </w:rPr>
        <w:t>应是在信息服务业、专业服务业、金融服务业、文化创意和旅游服务业等领域取得一定成绩或做出一定贡献的杰出青年代表。具有代表性的区域内 “两新组织”的中高层管</w:t>
      </w:r>
      <w:r>
        <w:rPr>
          <w:rFonts w:ascii="仿宋_GB2312" w:eastAsia="仿宋_GB2312" w:hint="eastAsia"/>
          <w:sz w:val="28"/>
          <w:szCs w:val="28"/>
        </w:rPr>
        <w:lastRenderedPageBreak/>
        <w:t xml:space="preserve">理者及专业技术人才可优先推报。  </w:t>
      </w:r>
    </w:p>
    <w:p w:rsidR="00065299" w:rsidRDefault="00065299" w:rsidP="00065299">
      <w:pPr>
        <w:spacing w:line="500" w:lineRule="exact"/>
        <w:ind w:firstLineChars="196" w:firstLine="549"/>
        <w:jc w:val="left"/>
        <w:rPr>
          <w:rFonts w:ascii="仿宋_GB2312" w:eastAsia="仿宋_GB2312"/>
          <w:sz w:val="28"/>
          <w:szCs w:val="28"/>
        </w:rPr>
      </w:pPr>
      <w:r>
        <w:rPr>
          <w:rFonts w:ascii="仿宋_GB2312" w:eastAsia="仿宋_GB2312" w:hint="eastAsia"/>
          <w:sz w:val="28"/>
          <w:szCs w:val="28"/>
        </w:rPr>
        <w:t>信息服务</w:t>
      </w:r>
      <w:proofErr w:type="gramStart"/>
      <w:r>
        <w:rPr>
          <w:rFonts w:ascii="仿宋_GB2312" w:eastAsia="仿宋_GB2312" w:hint="eastAsia"/>
          <w:sz w:val="28"/>
          <w:szCs w:val="28"/>
        </w:rPr>
        <w:t>类委员须</w:t>
      </w:r>
      <w:proofErr w:type="gramEnd"/>
      <w:r>
        <w:rPr>
          <w:rFonts w:ascii="仿宋_GB2312" w:eastAsia="仿宋_GB2312" w:hint="eastAsia"/>
          <w:sz w:val="28"/>
          <w:szCs w:val="28"/>
        </w:rPr>
        <w:t>为区域内从事电子商务、互联网技术、软件开发等领域的高级管理人士及专业技术人才。</w:t>
      </w:r>
    </w:p>
    <w:p w:rsidR="00065299" w:rsidRDefault="00065299" w:rsidP="00065299">
      <w:pPr>
        <w:spacing w:line="500" w:lineRule="exact"/>
        <w:ind w:firstLineChars="196" w:firstLine="549"/>
        <w:jc w:val="left"/>
        <w:rPr>
          <w:rFonts w:ascii="仿宋_GB2312" w:eastAsia="仿宋_GB2312"/>
          <w:sz w:val="28"/>
          <w:szCs w:val="28"/>
        </w:rPr>
      </w:pPr>
      <w:r>
        <w:rPr>
          <w:rFonts w:ascii="仿宋_GB2312" w:eastAsia="仿宋_GB2312" w:hint="eastAsia"/>
          <w:sz w:val="28"/>
          <w:szCs w:val="28"/>
        </w:rPr>
        <w:t>金融服务</w:t>
      </w:r>
      <w:proofErr w:type="gramStart"/>
      <w:r>
        <w:rPr>
          <w:rFonts w:ascii="仿宋_GB2312" w:eastAsia="仿宋_GB2312" w:hint="eastAsia"/>
          <w:sz w:val="28"/>
          <w:szCs w:val="28"/>
        </w:rPr>
        <w:t>类委员须</w:t>
      </w:r>
      <w:proofErr w:type="gramEnd"/>
      <w:r>
        <w:rPr>
          <w:rFonts w:ascii="仿宋_GB2312" w:eastAsia="仿宋_GB2312" w:hint="eastAsia"/>
          <w:sz w:val="28"/>
          <w:szCs w:val="28"/>
        </w:rPr>
        <w:t>为银行、保险、信托投资机构、房产、证</w:t>
      </w:r>
      <w:proofErr w:type="gramStart"/>
      <w:r>
        <w:rPr>
          <w:rFonts w:ascii="仿宋_GB2312" w:hAnsi="仿宋_GB2312" w:hint="eastAsia"/>
          <w:sz w:val="28"/>
          <w:szCs w:val="28"/>
        </w:rPr>
        <w:t>劵</w:t>
      </w:r>
      <w:proofErr w:type="gramEnd"/>
      <w:r>
        <w:rPr>
          <w:rFonts w:ascii="仿宋_GB2312" w:eastAsia="仿宋_GB2312" w:hint="eastAsia"/>
          <w:sz w:val="28"/>
          <w:szCs w:val="28"/>
        </w:rPr>
        <w:t>经纪与交易机构等行业领域的优秀经营管理专家或在业务上有突出成就的青年骨干。</w:t>
      </w:r>
    </w:p>
    <w:p w:rsidR="00065299" w:rsidRDefault="00065299" w:rsidP="00065299">
      <w:pPr>
        <w:spacing w:line="500" w:lineRule="exact"/>
        <w:ind w:firstLineChars="196" w:firstLine="549"/>
        <w:jc w:val="left"/>
        <w:rPr>
          <w:rFonts w:ascii="仿宋_GB2312" w:eastAsia="仿宋_GB2312"/>
          <w:sz w:val="28"/>
          <w:szCs w:val="28"/>
        </w:rPr>
      </w:pPr>
      <w:r>
        <w:rPr>
          <w:rFonts w:ascii="仿宋_GB2312" w:eastAsia="仿宋_GB2312" w:hint="eastAsia"/>
          <w:sz w:val="28"/>
          <w:szCs w:val="28"/>
        </w:rPr>
        <w:t>专业服务</w:t>
      </w:r>
      <w:proofErr w:type="gramStart"/>
      <w:r>
        <w:rPr>
          <w:rFonts w:ascii="仿宋_GB2312" w:eastAsia="仿宋_GB2312" w:hint="eastAsia"/>
          <w:sz w:val="28"/>
          <w:szCs w:val="28"/>
        </w:rPr>
        <w:t>类委员须</w:t>
      </w:r>
      <w:proofErr w:type="gramEnd"/>
      <w:r>
        <w:rPr>
          <w:rFonts w:ascii="仿宋_GB2312" w:eastAsia="仿宋_GB2312" w:hint="eastAsia"/>
          <w:sz w:val="28"/>
          <w:szCs w:val="28"/>
        </w:rPr>
        <w:t>为法律咨询、会计审计、资产评估、专业代理等知名中介服务机构的主要负责人或业内知名的专业人士。</w:t>
      </w:r>
    </w:p>
    <w:p w:rsidR="00065299" w:rsidRDefault="00065299" w:rsidP="00065299">
      <w:pPr>
        <w:spacing w:line="500" w:lineRule="exact"/>
        <w:ind w:firstLineChars="196" w:firstLine="549"/>
        <w:jc w:val="left"/>
        <w:rPr>
          <w:rFonts w:ascii="仿宋_GB2312" w:eastAsia="仿宋_GB2312"/>
          <w:sz w:val="28"/>
          <w:szCs w:val="28"/>
        </w:rPr>
      </w:pPr>
      <w:r>
        <w:rPr>
          <w:rFonts w:ascii="仿宋_GB2312" w:eastAsia="仿宋_GB2312" w:hint="eastAsia"/>
          <w:sz w:val="28"/>
          <w:szCs w:val="28"/>
        </w:rPr>
        <w:t>文化创意和旅游服务</w:t>
      </w:r>
      <w:proofErr w:type="gramStart"/>
      <w:r>
        <w:rPr>
          <w:rFonts w:ascii="仿宋_GB2312" w:eastAsia="仿宋_GB2312" w:hint="eastAsia"/>
          <w:sz w:val="28"/>
          <w:szCs w:val="28"/>
        </w:rPr>
        <w:t>类委员须</w:t>
      </w:r>
      <w:proofErr w:type="gramEnd"/>
      <w:r>
        <w:rPr>
          <w:rFonts w:ascii="仿宋_GB2312" w:eastAsia="仿宋_GB2312" w:hint="eastAsia"/>
          <w:sz w:val="28"/>
          <w:szCs w:val="28"/>
        </w:rPr>
        <w:t>为影视制作与发行、创意设计等领域的专业人士、旅行社副总经理和宾馆饭店副总经理（含）以上职位的经营管理者。</w:t>
      </w:r>
    </w:p>
    <w:p w:rsidR="00065299" w:rsidRDefault="00065299" w:rsidP="00065299">
      <w:pPr>
        <w:spacing w:line="500" w:lineRule="exact"/>
        <w:ind w:firstLineChars="196" w:firstLine="549"/>
        <w:jc w:val="left"/>
        <w:rPr>
          <w:rFonts w:ascii="仿宋_GB2312" w:eastAsia="仿宋_GB2312"/>
          <w:sz w:val="28"/>
          <w:szCs w:val="28"/>
        </w:rPr>
      </w:pPr>
      <w:r>
        <w:rPr>
          <w:rFonts w:ascii="仿宋_GB2312" w:eastAsia="仿宋_GB2312" w:hint="eastAsia"/>
          <w:bCs/>
          <w:sz w:val="28"/>
          <w:szCs w:val="28"/>
        </w:rPr>
        <w:t>4、企业界别委员：</w:t>
      </w:r>
      <w:r>
        <w:rPr>
          <w:rFonts w:ascii="仿宋_GB2312" w:eastAsia="仿宋_GB2312" w:hint="eastAsia"/>
          <w:sz w:val="28"/>
          <w:szCs w:val="28"/>
        </w:rPr>
        <w:t>应是区域</w:t>
      </w:r>
      <w:proofErr w:type="gramStart"/>
      <w:r>
        <w:rPr>
          <w:rFonts w:ascii="仿宋_GB2312" w:eastAsia="仿宋_GB2312" w:hint="eastAsia"/>
          <w:sz w:val="28"/>
          <w:szCs w:val="28"/>
        </w:rPr>
        <w:t>内央属</w:t>
      </w:r>
      <w:proofErr w:type="gramEnd"/>
      <w:r>
        <w:rPr>
          <w:rFonts w:ascii="仿宋_GB2312" w:eastAsia="仿宋_GB2312" w:hint="eastAsia"/>
          <w:sz w:val="28"/>
          <w:szCs w:val="28"/>
        </w:rPr>
        <w:t>、市属等大型企业集团、区属集团公司等高层以上经营管理人员、项目经理或具有副高级（含）以上职称的副总工程师、总工程师和拥有专利的科研人员等。</w:t>
      </w:r>
    </w:p>
    <w:p w:rsidR="00065299" w:rsidRDefault="00065299" w:rsidP="00065299">
      <w:pPr>
        <w:spacing w:line="500" w:lineRule="exact"/>
        <w:ind w:firstLineChars="196" w:firstLine="549"/>
        <w:jc w:val="left"/>
        <w:rPr>
          <w:rFonts w:ascii="仿宋_GB2312" w:eastAsia="仿宋_GB2312"/>
          <w:bCs/>
          <w:sz w:val="28"/>
          <w:szCs w:val="28"/>
        </w:rPr>
      </w:pPr>
      <w:r>
        <w:rPr>
          <w:rFonts w:ascii="仿宋_GB2312" w:eastAsia="仿宋_GB2312" w:hint="eastAsia"/>
          <w:bCs/>
          <w:sz w:val="28"/>
          <w:szCs w:val="28"/>
        </w:rPr>
        <w:t>5、科技界别委员：</w:t>
      </w:r>
      <w:r>
        <w:rPr>
          <w:rFonts w:ascii="仿宋_GB2312" w:eastAsia="仿宋_GB2312" w:hint="eastAsia"/>
          <w:sz w:val="28"/>
          <w:szCs w:val="28"/>
        </w:rPr>
        <w:t>应具备大学本科以上学历，是生物医药、电子信息制造、软件和信息服务业领域及相关产业的中高层管理人才和核心骨干人才、科技创新型创业人才。</w:t>
      </w:r>
    </w:p>
    <w:p w:rsidR="00065299" w:rsidRDefault="00065299" w:rsidP="00065299">
      <w:pPr>
        <w:spacing w:line="500" w:lineRule="exact"/>
        <w:ind w:firstLineChars="196" w:firstLine="549"/>
        <w:jc w:val="left"/>
        <w:rPr>
          <w:rFonts w:ascii="仿宋_GB2312" w:eastAsia="仿宋_GB2312"/>
          <w:sz w:val="28"/>
          <w:szCs w:val="28"/>
        </w:rPr>
      </w:pPr>
      <w:r>
        <w:rPr>
          <w:rFonts w:ascii="仿宋_GB2312" w:eastAsia="仿宋_GB2312" w:hint="eastAsia"/>
          <w:bCs/>
          <w:sz w:val="28"/>
          <w:szCs w:val="28"/>
        </w:rPr>
        <w:t>6、教育界别委员：</w:t>
      </w:r>
      <w:r>
        <w:rPr>
          <w:rFonts w:ascii="仿宋_GB2312" w:eastAsia="仿宋_GB2312" w:hint="eastAsia"/>
          <w:sz w:val="28"/>
          <w:szCs w:val="28"/>
        </w:rPr>
        <w:t>应具备大学本科及以上学历，在区域内中小学、幼儿园中，职务应在副校长及以上；在高等院校中应为重点专业的学科带头人，注重吸收民主党派和无党派高级知识分子。</w:t>
      </w:r>
    </w:p>
    <w:p w:rsidR="00065299" w:rsidRDefault="00065299" w:rsidP="00065299">
      <w:pPr>
        <w:spacing w:line="500" w:lineRule="exact"/>
        <w:ind w:firstLine="555"/>
        <w:jc w:val="left"/>
        <w:rPr>
          <w:rFonts w:ascii="仿宋_GB2312" w:eastAsia="仿宋_GB2312"/>
          <w:sz w:val="28"/>
          <w:szCs w:val="28"/>
        </w:rPr>
      </w:pPr>
      <w:r>
        <w:rPr>
          <w:rFonts w:ascii="仿宋_GB2312" w:eastAsia="仿宋_GB2312" w:hint="eastAsia"/>
          <w:bCs/>
          <w:sz w:val="28"/>
          <w:szCs w:val="28"/>
        </w:rPr>
        <w:t>7</w:t>
      </w:r>
      <w:r w:rsidRPr="00D21E37">
        <w:rPr>
          <w:rFonts w:ascii="仿宋_GB2312" w:eastAsia="仿宋_GB2312" w:hint="eastAsia"/>
          <w:b/>
          <w:bCs/>
          <w:sz w:val="28"/>
          <w:szCs w:val="28"/>
        </w:rPr>
        <w:t>、文艺体育界别委员：</w:t>
      </w:r>
      <w:r w:rsidRPr="00D21E37">
        <w:rPr>
          <w:rFonts w:ascii="仿宋_GB2312" w:eastAsia="仿宋_GB2312" w:hint="eastAsia"/>
          <w:b/>
          <w:sz w:val="28"/>
          <w:szCs w:val="28"/>
        </w:rPr>
        <w:t>应是具有一定知名度，为精神文明建设做出较大贡献的艺术</w:t>
      </w:r>
      <w:bookmarkStart w:id="0" w:name="_GoBack"/>
      <w:bookmarkEnd w:id="0"/>
      <w:r w:rsidRPr="00D21E37">
        <w:rPr>
          <w:rFonts w:ascii="仿宋_GB2312" w:eastAsia="仿宋_GB2312" w:hint="eastAsia"/>
          <w:b/>
          <w:sz w:val="28"/>
          <w:szCs w:val="28"/>
        </w:rPr>
        <w:t>家；在各自领域中出类拔萃，具有一定社会影响力和代表性的作家、演员、导演、主持人等；获得过全国冠军以上称号的运动员及著名教练员；具有一定学术成就和社会知名度的编辑、记者及报社、电台、电视台、知名网站等方面的知名人士。</w:t>
      </w:r>
    </w:p>
    <w:p w:rsidR="00065299" w:rsidRDefault="00065299" w:rsidP="00065299">
      <w:pPr>
        <w:spacing w:line="500" w:lineRule="exact"/>
        <w:ind w:firstLineChars="196" w:firstLine="549"/>
        <w:jc w:val="left"/>
        <w:rPr>
          <w:rFonts w:ascii="仿宋_GB2312" w:eastAsia="仿宋_GB2312"/>
          <w:sz w:val="28"/>
          <w:szCs w:val="28"/>
        </w:rPr>
      </w:pPr>
      <w:r>
        <w:rPr>
          <w:rFonts w:ascii="仿宋_GB2312" w:eastAsia="仿宋_GB2312" w:hint="eastAsia"/>
          <w:bCs/>
          <w:sz w:val="28"/>
          <w:szCs w:val="28"/>
        </w:rPr>
        <w:t>8、党派界别、民族宗教界别委员：</w:t>
      </w:r>
      <w:r>
        <w:rPr>
          <w:rFonts w:ascii="仿宋_GB2312" w:eastAsia="仿宋_GB2312" w:hint="eastAsia"/>
          <w:sz w:val="28"/>
          <w:szCs w:val="28"/>
        </w:rPr>
        <w:t>应是民主党派、少数民族、各宗教团体中有影响力、有号召力的代表人士；能认真贯彻执行党的</w:t>
      </w:r>
      <w:r>
        <w:rPr>
          <w:rFonts w:ascii="仿宋_GB2312" w:eastAsia="仿宋_GB2312" w:hint="eastAsia"/>
          <w:sz w:val="28"/>
          <w:szCs w:val="28"/>
        </w:rPr>
        <w:lastRenderedPageBreak/>
        <w:t>民主党派政策、少数民族政策、宗教政策。</w:t>
      </w:r>
    </w:p>
    <w:p w:rsidR="00065299" w:rsidRDefault="00065299" w:rsidP="00065299">
      <w:pPr>
        <w:spacing w:line="500" w:lineRule="exact"/>
        <w:ind w:firstLineChars="196" w:firstLine="549"/>
        <w:jc w:val="left"/>
        <w:rPr>
          <w:rFonts w:ascii="仿宋_GB2312" w:eastAsia="仿宋_GB2312"/>
          <w:sz w:val="28"/>
          <w:szCs w:val="28"/>
        </w:rPr>
      </w:pPr>
      <w:r>
        <w:rPr>
          <w:rFonts w:ascii="仿宋_GB2312" w:eastAsia="仿宋_GB2312" w:hint="eastAsia"/>
          <w:bCs/>
          <w:sz w:val="28"/>
          <w:szCs w:val="28"/>
        </w:rPr>
        <w:t>9、港澳侨台界别委员：</w:t>
      </w:r>
      <w:r>
        <w:rPr>
          <w:rFonts w:ascii="仿宋_GB2312" w:eastAsia="仿宋_GB2312" w:hint="eastAsia"/>
          <w:sz w:val="28"/>
          <w:szCs w:val="28"/>
        </w:rPr>
        <w:t>应是港澳台地区主要青年团体的负责人或知名人士，热心于上海、尤其是徐汇区的社会经济建设事业。</w:t>
      </w:r>
    </w:p>
    <w:p w:rsidR="00065299" w:rsidRDefault="00065299" w:rsidP="00065299">
      <w:pPr>
        <w:spacing w:line="500" w:lineRule="exact"/>
        <w:ind w:firstLineChars="196" w:firstLine="549"/>
        <w:jc w:val="left"/>
        <w:rPr>
          <w:rFonts w:ascii="仿宋_GB2312" w:eastAsia="仿宋_GB2312"/>
          <w:sz w:val="28"/>
          <w:szCs w:val="28"/>
        </w:rPr>
      </w:pPr>
      <w:r>
        <w:rPr>
          <w:rFonts w:ascii="仿宋_GB2312" w:eastAsia="仿宋_GB2312" w:hint="eastAsia"/>
          <w:bCs/>
          <w:sz w:val="28"/>
          <w:szCs w:val="28"/>
        </w:rPr>
        <w:t>10、</w:t>
      </w:r>
      <w:proofErr w:type="gramStart"/>
      <w:r>
        <w:rPr>
          <w:rFonts w:ascii="仿宋_GB2312" w:eastAsia="仿宋_GB2312" w:hint="eastAsia"/>
          <w:bCs/>
          <w:sz w:val="28"/>
          <w:szCs w:val="28"/>
        </w:rPr>
        <w:t>医</w:t>
      </w:r>
      <w:proofErr w:type="gramEnd"/>
      <w:r>
        <w:rPr>
          <w:rFonts w:ascii="仿宋_GB2312" w:eastAsia="仿宋_GB2312" w:hint="eastAsia"/>
          <w:bCs/>
          <w:sz w:val="28"/>
          <w:szCs w:val="28"/>
        </w:rPr>
        <w:t>卫界别委员：</w:t>
      </w:r>
      <w:r>
        <w:rPr>
          <w:rFonts w:ascii="仿宋_GB2312" w:eastAsia="仿宋_GB2312" w:hint="eastAsia"/>
          <w:sz w:val="28"/>
          <w:szCs w:val="28"/>
        </w:rPr>
        <w:t>应是区域内三级甲等医院、区属医院、卫生防疫站、药品监督检查机构等卫生事业机构中业务精湛、学术水平高的医疗工作者、技术骨干、专家及医药卫生行业的企事业单位高层管理人员。</w:t>
      </w:r>
    </w:p>
    <w:p w:rsidR="00065299" w:rsidRDefault="00065299" w:rsidP="00065299">
      <w:pPr>
        <w:spacing w:line="500" w:lineRule="exact"/>
        <w:ind w:firstLineChars="196" w:firstLine="549"/>
        <w:jc w:val="left"/>
        <w:rPr>
          <w:rFonts w:ascii="仿宋_GB2312" w:eastAsia="仿宋_GB2312"/>
          <w:sz w:val="28"/>
          <w:szCs w:val="28"/>
        </w:rPr>
      </w:pPr>
      <w:r>
        <w:rPr>
          <w:rFonts w:ascii="仿宋_GB2312" w:eastAsia="仿宋_GB2312" w:hint="eastAsia"/>
          <w:bCs/>
          <w:sz w:val="28"/>
          <w:szCs w:val="28"/>
        </w:rPr>
        <w:t>11、社会团体界别委员：</w:t>
      </w:r>
      <w:r>
        <w:rPr>
          <w:rFonts w:ascii="仿宋_GB2312" w:eastAsia="仿宋_GB2312" w:hint="eastAsia"/>
          <w:sz w:val="28"/>
          <w:szCs w:val="28"/>
        </w:rPr>
        <w:t>应是从事社会工作具有一定规模、运行较为成熟、社会公信力强、较为活跃的社会团体的主要负责人；对本行业发展产生较大推动、指导和代表作用的行业协会负责人、区域内商会组织负责人。具有较强的社会影响力和公信力的青年社会组织创始人可优先推荐。</w:t>
      </w:r>
    </w:p>
    <w:p w:rsidR="00065299" w:rsidRDefault="00065299" w:rsidP="00065299">
      <w:pPr>
        <w:spacing w:line="500" w:lineRule="exact"/>
        <w:ind w:firstLineChars="196" w:firstLine="412"/>
        <w:jc w:val="left"/>
      </w:pPr>
    </w:p>
    <w:p w:rsidR="00065299" w:rsidRDefault="00065299" w:rsidP="00065299">
      <w:pPr>
        <w:spacing w:line="500" w:lineRule="exact"/>
      </w:pPr>
    </w:p>
    <w:p w:rsidR="00065299" w:rsidRDefault="00065299" w:rsidP="00065299"/>
    <w:p w:rsidR="0095408A" w:rsidRPr="00065299" w:rsidRDefault="0095408A"/>
    <w:sectPr w:rsidR="0095408A" w:rsidRPr="0006529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8CD" w:rsidRDefault="005978CD" w:rsidP="007704B3">
      <w:r>
        <w:separator/>
      </w:r>
    </w:p>
  </w:endnote>
  <w:endnote w:type="continuationSeparator" w:id="0">
    <w:p w:rsidR="005978CD" w:rsidRDefault="005978CD" w:rsidP="0077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416069"/>
      <w:docPartObj>
        <w:docPartGallery w:val="Page Numbers (Bottom of Page)"/>
        <w:docPartUnique/>
      </w:docPartObj>
    </w:sdtPr>
    <w:sdtEndPr/>
    <w:sdtContent>
      <w:p w:rsidR="007704B3" w:rsidRDefault="007704B3">
        <w:pPr>
          <w:pStyle w:val="a4"/>
          <w:jc w:val="center"/>
        </w:pPr>
        <w:r>
          <w:fldChar w:fldCharType="begin"/>
        </w:r>
        <w:r>
          <w:instrText>PAGE   \* MERGEFORMAT</w:instrText>
        </w:r>
        <w:r>
          <w:fldChar w:fldCharType="separate"/>
        </w:r>
        <w:r w:rsidR="00D21E37" w:rsidRPr="00D21E37">
          <w:rPr>
            <w:noProof/>
            <w:lang w:val="zh-CN"/>
          </w:rPr>
          <w:t>1</w:t>
        </w:r>
        <w:r>
          <w:fldChar w:fldCharType="end"/>
        </w:r>
      </w:p>
    </w:sdtContent>
  </w:sdt>
  <w:p w:rsidR="007704B3" w:rsidRDefault="007704B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8CD" w:rsidRDefault="005978CD" w:rsidP="007704B3">
      <w:r>
        <w:separator/>
      </w:r>
    </w:p>
  </w:footnote>
  <w:footnote w:type="continuationSeparator" w:id="0">
    <w:p w:rsidR="005978CD" w:rsidRDefault="005978CD" w:rsidP="00770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30"/>
    <w:rsid w:val="00065299"/>
    <w:rsid w:val="00114ED3"/>
    <w:rsid w:val="003B6D29"/>
    <w:rsid w:val="005978CD"/>
    <w:rsid w:val="00674C30"/>
    <w:rsid w:val="007704B3"/>
    <w:rsid w:val="0095408A"/>
    <w:rsid w:val="009B2B5E"/>
    <w:rsid w:val="00D21D30"/>
    <w:rsid w:val="00D21E37"/>
    <w:rsid w:val="00E56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29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semiHidden/>
    <w:unhideWhenUsed/>
    <w:rsid w:val="00065299"/>
    <w:pPr>
      <w:widowControl/>
      <w:ind w:firstLineChars="139" w:firstLine="139"/>
      <w:jc w:val="left"/>
    </w:pPr>
    <w:rPr>
      <w:kern w:val="0"/>
      <w:sz w:val="28"/>
    </w:rPr>
  </w:style>
  <w:style w:type="character" w:customStyle="1" w:styleId="2Char">
    <w:name w:val="正文文本缩进 2 Char"/>
    <w:basedOn w:val="a0"/>
    <w:link w:val="2"/>
    <w:semiHidden/>
    <w:rsid w:val="00065299"/>
    <w:rPr>
      <w:rFonts w:ascii="Times New Roman" w:eastAsia="宋体" w:hAnsi="Times New Roman" w:cs="Times New Roman"/>
      <w:kern w:val="0"/>
      <w:sz w:val="28"/>
      <w:szCs w:val="20"/>
    </w:rPr>
  </w:style>
  <w:style w:type="paragraph" w:styleId="a3">
    <w:name w:val="header"/>
    <w:basedOn w:val="a"/>
    <w:link w:val="Char"/>
    <w:uiPriority w:val="99"/>
    <w:unhideWhenUsed/>
    <w:rsid w:val="00770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04B3"/>
    <w:rPr>
      <w:rFonts w:ascii="Times New Roman" w:eastAsia="宋体" w:hAnsi="Times New Roman" w:cs="Times New Roman"/>
      <w:sz w:val="18"/>
      <w:szCs w:val="18"/>
    </w:rPr>
  </w:style>
  <w:style w:type="paragraph" w:styleId="a4">
    <w:name w:val="footer"/>
    <w:basedOn w:val="a"/>
    <w:link w:val="Char0"/>
    <w:uiPriority w:val="99"/>
    <w:unhideWhenUsed/>
    <w:rsid w:val="007704B3"/>
    <w:pPr>
      <w:tabs>
        <w:tab w:val="center" w:pos="4153"/>
        <w:tab w:val="right" w:pos="8306"/>
      </w:tabs>
      <w:snapToGrid w:val="0"/>
      <w:jc w:val="left"/>
    </w:pPr>
    <w:rPr>
      <w:sz w:val="18"/>
      <w:szCs w:val="18"/>
    </w:rPr>
  </w:style>
  <w:style w:type="character" w:customStyle="1" w:styleId="Char0">
    <w:name w:val="页脚 Char"/>
    <w:basedOn w:val="a0"/>
    <w:link w:val="a4"/>
    <w:uiPriority w:val="99"/>
    <w:rsid w:val="007704B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29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semiHidden/>
    <w:unhideWhenUsed/>
    <w:rsid w:val="00065299"/>
    <w:pPr>
      <w:widowControl/>
      <w:ind w:firstLineChars="139" w:firstLine="139"/>
      <w:jc w:val="left"/>
    </w:pPr>
    <w:rPr>
      <w:kern w:val="0"/>
      <w:sz w:val="28"/>
    </w:rPr>
  </w:style>
  <w:style w:type="character" w:customStyle="1" w:styleId="2Char">
    <w:name w:val="正文文本缩进 2 Char"/>
    <w:basedOn w:val="a0"/>
    <w:link w:val="2"/>
    <w:semiHidden/>
    <w:rsid w:val="00065299"/>
    <w:rPr>
      <w:rFonts w:ascii="Times New Roman" w:eastAsia="宋体" w:hAnsi="Times New Roman" w:cs="Times New Roman"/>
      <w:kern w:val="0"/>
      <w:sz w:val="28"/>
      <w:szCs w:val="20"/>
    </w:rPr>
  </w:style>
  <w:style w:type="paragraph" w:styleId="a3">
    <w:name w:val="header"/>
    <w:basedOn w:val="a"/>
    <w:link w:val="Char"/>
    <w:uiPriority w:val="99"/>
    <w:unhideWhenUsed/>
    <w:rsid w:val="00770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04B3"/>
    <w:rPr>
      <w:rFonts w:ascii="Times New Roman" w:eastAsia="宋体" w:hAnsi="Times New Roman" w:cs="Times New Roman"/>
      <w:sz w:val="18"/>
      <w:szCs w:val="18"/>
    </w:rPr>
  </w:style>
  <w:style w:type="paragraph" w:styleId="a4">
    <w:name w:val="footer"/>
    <w:basedOn w:val="a"/>
    <w:link w:val="Char0"/>
    <w:uiPriority w:val="99"/>
    <w:unhideWhenUsed/>
    <w:rsid w:val="007704B3"/>
    <w:pPr>
      <w:tabs>
        <w:tab w:val="center" w:pos="4153"/>
        <w:tab w:val="right" w:pos="8306"/>
      </w:tabs>
      <w:snapToGrid w:val="0"/>
      <w:jc w:val="left"/>
    </w:pPr>
    <w:rPr>
      <w:sz w:val="18"/>
      <w:szCs w:val="18"/>
    </w:rPr>
  </w:style>
  <w:style w:type="character" w:customStyle="1" w:styleId="Char0">
    <w:name w:val="页脚 Char"/>
    <w:basedOn w:val="a0"/>
    <w:link w:val="a4"/>
    <w:uiPriority w:val="99"/>
    <w:rsid w:val="007704B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66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237</Words>
  <Characters>1356</Characters>
  <Application>Microsoft Office Word</Application>
  <DocSecurity>0</DocSecurity>
  <Lines>11</Lines>
  <Paragraphs>3</Paragraphs>
  <ScaleCrop>false</ScaleCrop>
  <Company>团委</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陆璟琨</dc:creator>
  <cp:lastModifiedBy>mm</cp:lastModifiedBy>
  <cp:revision>3</cp:revision>
  <dcterms:created xsi:type="dcterms:W3CDTF">2018-01-25T02:48:00Z</dcterms:created>
  <dcterms:modified xsi:type="dcterms:W3CDTF">2018-03-19T02:32:00Z</dcterms:modified>
</cp:coreProperties>
</file>